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382E9" w14:textId="77777777" w:rsidR="001D5CF5" w:rsidRDefault="001D5CF5" w:rsidP="001D5CF5">
      <w:pPr>
        <w:spacing w:after="0"/>
      </w:pPr>
      <w:r>
        <w:t>Til husstandene i Askjellrud Huseierforening</w:t>
      </w:r>
    </w:p>
    <w:p w14:paraId="7BF1F809" w14:textId="77777777" w:rsidR="001D5CF5" w:rsidRDefault="001D5CF5" w:rsidP="001D5CF5">
      <w:pPr>
        <w:spacing w:after="0"/>
      </w:pPr>
    </w:p>
    <w:p w14:paraId="0CC577D8" w14:textId="77777777" w:rsidR="001D5CF5" w:rsidRDefault="001D5CF5" w:rsidP="001D5CF5">
      <w:pPr>
        <w:spacing w:after="0"/>
      </w:pPr>
    </w:p>
    <w:p w14:paraId="0E9355A4" w14:textId="77777777" w:rsidR="001D5CF5" w:rsidRPr="00D00BEA" w:rsidRDefault="001D5CF5" w:rsidP="001D5CF5">
      <w:pPr>
        <w:spacing w:after="0"/>
        <w:rPr>
          <w:b/>
          <w:sz w:val="44"/>
          <w:szCs w:val="44"/>
        </w:rPr>
      </w:pPr>
      <w:r w:rsidRPr="00D00BEA">
        <w:rPr>
          <w:b/>
          <w:sz w:val="44"/>
          <w:szCs w:val="44"/>
        </w:rPr>
        <w:t>Innkalling til årsmøte i Askjellrud Huseierforening</w:t>
      </w:r>
    </w:p>
    <w:p w14:paraId="45492296" w14:textId="77777777" w:rsidR="001D5CF5" w:rsidRDefault="001D5CF5" w:rsidP="001D5CF5">
      <w:pPr>
        <w:spacing w:after="0"/>
      </w:pPr>
    </w:p>
    <w:p w14:paraId="21C09C33" w14:textId="77777777" w:rsidR="001D5CF5" w:rsidRDefault="001D5CF5" w:rsidP="001D5CF5">
      <w:pPr>
        <w:spacing w:after="0"/>
      </w:pPr>
    </w:p>
    <w:p w14:paraId="753523D8" w14:textId="10483F02" w:rsidR="001D5CF5" w:rsidRPr="00D00BEA" w:rsidRDefault="001D5CF5" w:rsidP="001D5CF5">
      <w:pPr>
        <w:spacing w:after="0"/>
        <w:rPr>
          <w:b/>
          <w:sz w:val="24"/>
          <w:szCs w:val="24"/>
        </w:rPr>
      </w:pPr>
      <w:r w:rsidRPr="00D00BEA">
        <w:rPr>
          <w:b/>
          <w:sz w:val="24"/>
          <w:szCs w:val="24"/>
        </w:rPr>
        <w:t>Dato:</w:t>
      </w:r>
      <w:r>
        <w:rPr>
          <w:b/>
          <w:sz w:val="24"/>
          <w:szCs w:val="24"/>
        </w:rPr>
        <w:tab/>
      </w:r>
      <w:r w:rsidR="00D205FA" w:rsidRPr="00D205FA">
        <w:rPr>
          <w:b/>
          <w:sz w:val="24"/>
          <w:szCs w:val="24"/>
        </w:rPr>
        <w:t xml:space="preserve">torsdag </w:t>
      </w:r>
      <w:r w:rsidR="00DF3BCC">
        <w:rPr>
          <w:b/>
          <w:sz w:val="24"/>
          <w:szCs w:val="24"/>
        </w:rPr>
        <w:t>25</w:t>
      </w:r>
      <w:r w:rsidR="00E85D43" w:rsidRPr="00D205FA">
        <w:rPr>
          <w:b/>
          <w:sz w:val="24"/>
          <w:szCs w:val="24"/>
        </w:rPr>
        <w:t>.</w:t>
      </w:r>
      <w:r w:rsidR="00E85D43" w:rsidRPr="00FA0741">
        <w:rPr>
          <w:b/>
          <w:color w:val="FF0000"/>
          <w:sz w:val="24"/>
          <w:szCs w:val="24"/>
        </w:rPr>
        <w:t xml:space="preserve"> </w:t>
      </w:r>
      <w:r w:rsidR="00E85D43" w:rsidRPr="007706F8">
        <w:rPr>
          <w:b/>
          <w:sz w:val="24"/>
          <w:szCs w:val="24"/>
        </w:rPr>
        <w:t xml:space="preserve">februar </w:t>
      </w:r>
      <w:r w:rsidR="00FA0741">
        <w:rPr>
          <w:b/>
          <w:sz w:val="24"/>
          <w:szCs w:val="24"/>
        </w:rPr>
        <w:t>20</w:t>
      </w:r>
      <w:r w:rsidR="00DF3BCC">
        <w:rPr>
          <w:b/>
          <w:sz w:val="24"/>
          <w:szCs w:val="24"/>
        </w:rPr>
        <w:t>21</w:t>
      </w:r>
    </w:p>
    <w:p w14:paraId="12AD1513" w14:textId="77777777" w:rsidR="001D5CF5" w:rsidRPr="00D00BEA" w:rsidRDefault="001D5CF5" w:rsidP="001D5CF5">
      <w:pPr>
        <w:spacing w:after="0"/>
        <w:rPr>
          <w:b/>
          <w:sz w:val="24"/>
          <w:szCs w:val="24"/>
        </w:rPr>
      </w:pPr>
      <w:r w:rsidRPr="00D00BEA">
        <w:rPr>
          <w:b/>
          <w:sz w:val="24"/>
          <w:szCs w:val="24"/>
        </w:rPr>
        <w:t>Tid:</w:t>
      </w:r>
      <w:r>
        <w:rPr>
          <w:b/>
          <w:sz w:val="24"/>
          <w:szCs w:val="24"/>
        </w:rPr>
        <w:tab/>
        <w:t>kl. 18</w:t>
      </w:r>
      <w:r w:rsidRPr="00D00BE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</w:t>
      </w:r>
    </w:p>
    <w:p w14:paraId="150E3A45" w14:textId="77777777" w:rsidR="001D5CF5" w:rsidRPr="00D00BEA" w:rsidRDefault="001D5CF5" w:rsidP="001D5CF5">
      <w:pPr>
        <w:spacing w:after="0"/>
        <w:rPr>
          <w:b/>
          <w:sz w:val="24"/>
          <w:szCs w:val="24"/>
        </w:rPr>
      </w:pPr>
      <w:r w:rsidRPr="00D00BEA">
        <w:rPr>
          <w:b/>
          <w:sz w:val="24"/>
          <w:szCs w:val="24"/>
        </w:rPr>
        <w:t>Sted:</w:t>
      </w:r>
      <w:r>
        <w:rPr>
          <w:b/>
          <w:sz w:val="24"/>
          <w:szCs w:val="24"/>
        </w:rPr>
        <w:tab/>
      </w:r>
      <w:r w:rsidR="00E15FB8">
        <w:rPr>
          <w:b/>
          <w:sz w:val="24"/>
          <w:szCs w:val="24"/>
        </w:rPr>
        <w:t xml:space="preserve">Røyslimoen Skole, </w:t>
      </w:r>
      <w:r w:rsidR="00D205FA">
        <w:rPr>
          <w:b/>
          <w:sz w:val="24"/>
          <w:szCs w:val="24"/>
        </w:rPr>
        <w:t>kantina</w:t>
      </w:r>
      <w:r w:rsidR="00E15FB8">
        <w:rPr>
          <w:b/>
          <w:sz w:val="24"/>
          <w:szCs w:val="24"/>
        </w:rPr>
        <w:t xml:space="preserve"> </w:t>
      </w:r>
    </w:p>
    <w:p w14:paraId="5DDE1DAA" w14:textId="77777777" w:rsidR="001D5CF5" w:rsidRDefault="001D5CF5" w:rsidP="001D5CF5">
      <w:pPr>
        <w:spacing w:after="0"/>
      </w:pPr>
    </w:p>
    <w:p w14:paraId="2D24F03B" w14:textId="77777777" w:rsidR="001D5CF5" w:rsidRPr="00D00BEA" w:rsidRDefault="001D5CF5" w:rsidP="001D5CF5">
      <w:pPr>
        <w:spacing w:after="0"/>
        <w:rPr>
          <w:sz w:val="24"/>
          <w:szCs w:val="24"/>
        </w:rPr>
      </w:pPr>
      <w:r w:rsidRPr="00D00BEA">
        <w:rPr>
          <w:sz w:val="24"/>
          <w:szCs w:val="24"/>
        </w:rPr>
        <w:t>Saksliste</w:t>
      </w:r>
    </w:p>
    <w:p w14:paraId="7D20C95E" w14:textId="77777777" w:rsidR="001D5CF5" w:rsidRPr="00D00BEA" w:rsidRDefault="001D5CF5" w:rsidP="001D5CF5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D00BEA">
        <w:rPr>
          <w:sz w:val="24"/>
          <w:szCs w:val="24"/>
        </w:rPr>
        <w:t>Opprop og fastsetting av stemmetall</w:t>
      </w:r>
    </w:p>
    <w:p w14:paraId="6DDA155B" w14:textId="77777777" w:rsidR="001D5CF5" w:rsidRPr="00D00BEA" w:rsidRDefault="001D5CF5" w:rsidP="001D5CF5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D00BEA">
        <w:rPr>
          <w:sz w:val="24"/>
          <w:szCs w:val="24"/>
        </w:rPr>
        <w:t>Godkjenning av innkalling og saksliste</w:t>
      </w:r>
    </w:p>
    <w:p w14:paraId="627227C9" w14:textId="77777777" w:rsidR="001D5CF5" w:rsidRPr="00D00BEA" w:rsidRDefault="001D5CF5" w:rsidP="001D5CF5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D00BEA">
        <w:rPr>
          <w:sz w:val="24"/>
          <w:szCs w:val="24"/>
        </w:rPr>
        <w:t>Valg av to medlemmer til å undertegne møteprotokoll</w:t>
      </w:r>
    </w:p>
    <w:p w14:paraId="506D413B" w14:textId="1CAFF693" w:rsidR="001D5CF5" w:rsidRPr="00D00BEA" w:rsidRDefault="001D5CF5" w:rsidP="001D5CF5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D00BEA">
        <w:rPr>
          <w:sz w:val="24"/>
          <w:szCs w:val="24"/>
        </w:rPr>
        <w:t>Årsberetning</w:t>
      </w:r>
      <w:r w:rsidR="00FA0741">
        <w:rPr>
          <w:sz w:val="24"/>
          <w:szCs w:val="24"/>
        </w:rPr>
        <w:t xml:space="preserve"> for 20</w:t>
      </w:r>
      <w:r w:rsidR="00BE76DF">
        <w:rPr>
          <w:sz w:val="24"/>
          <w:szCs w:val="24"/>
        </w:rPr>
        <w:t>20</w:t>
      </w:r>
    </w:p>
    <w:p w14:paraId="0A6C4DE7" w14:textId="10E7E87F" w:rsidR="001D5CF5" w:rsidRPr="00D00BEA" w:rsidRDefault="00FA0741" w:rsidP="001D5CF5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Regnskap 20</w:t>
      </w:r>
      <w:r w:rsidR="00BE76DF">
        <w:rPr>
          <w:sz w:val="24"/>
          <w:szCs w:val="24"/>
        </w:rPr>
        <w:t>20</w:t>
      </w:r>
    </w:p>
    <w:p w14:paraId="77F545BF" w14:textId="41968769" w:rsidR="001D5CF5" w:rsidRDefault="001D5CF5" w:rsidP="001D5CF5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D00BEA">
        <w:rPr>
          <w:sz w:val="24"/>
          <w:szCs w:val="24"/>
        </w:rPr>
        <w:t>Budsjettforslag</w:t>
      </w:r>
      <w:r w:rsidR="00FA0741">
        <w:rPr>
          <w:sz w:val="24"/>
          <w:szCs w:val="24"/>
        </w:rPr>
        <w:t xml:space="preserve"> for 20</w:t>
      </w:r>
      <w:r w:rsidR="00DB7BF8">
        <w:rPr>
          <w:sz w:val="24"/>
          <w:szCs w:val="24"/>
        </w:rPr>
        <w:t>21</w:t>
      </w:r>
    </w:p>
    <w:p w14:paraId="46D5AA59" w14:textId="611DC894" w:rsidR="002045A5" w:rsidRPr="00D00BEA" w:rsidRDefault="006A30D6" w:rsidP="001D5CF5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Saker til behandling fra styret</w:t>
      </w:r>
    </w:p>
    <w:p w14:paraId="17819E62" w14:textId="196D0A6B" w:rsidR="001D5CF5" w:rsidRPr="00D00BEA" w:rsidRDefault="001D5CF5" w:rsidP="001D5CF5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D00BEA">
        <w:rPr>
          <w:sz w:val="24"/>
          <w:szCs w:val="24"/>
        </w:rPr>
        <w:t>Valg av styre</w:t>
      </w:r>
      <w:r w:rsidR="00FA0741">
        <w:rPr>
          <w:sz w:val="24"/>
          <w:szCs w:val="24"/>
        </w:rPr>
        <w:t xml:space="preserve"> for 20</w:t>
      </w:r>
      <w:r w:rsidR="00DB7BF8">
        <w:rPr>
          <w:sz w:val="24"/>
          <w:szCs w:val="24"/>
        </w:rPr>
        <w:t>21</w:t>
      </w:r>
    </w:p>
    <w:p w14:paraId="62A5E1F4" w14:textId="5EAA87DF" w:rsidR="001D5CF5" w:rsidRPr="00D00BEA" w:rsidRDefault="001D5CF5" w:rsidP="001D5CF5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D00BEA">
        <w:rPr>
          <w:sz w:val="24"/>
          <w:szCs w:val="24"/>
        </w:rPr>
        <w:t>Valg av revisor</w:t>
      </w:r>
      <w:r>
        <w:rPr>
          <w:sz w:val="24"/>
          <w:szCs w:val="24"/>
        </w:rPr>
        <w:t xml:space="preserve"> for 20</w:t>
      </w:r>
      <w:r w:rsidR="00DB7BF8">
        <w:rPr>
          <w:sz w:val="24"/>
          <w:szCs w:val="24"/>
        </w:rPr>
        <w:t>21</w:t>
      </w:r>
    </w:p>
    <w:p w14:paraId="10DA2B01" w14:textId="77777777" w:rsidR="001D5CF5" w:rsidRPr="00D00BEA" w:rsidRDefault="001D5CF5" w:rsidP="001D5CF5">
      <w:pPr>
        <w:spacing w:after="0"/>
        <w:rPr>
          <w:sz w:val="24"/>
          <w:szCs w:val="24"/>
        </w:rPr>
      </w:pPr>
    </w:p>
    <w:p w14:paraId="1CB08548" w14:textId="77777777" w:rsidR="001D5CF5" w:rsidRPr="00D00BEA" w:rsidRDefault="001D5CF5" w:rsidP="001D5CF5">
      <w:pPr>
        <w:spacing w:after="0"/>
        <w:rPr>
          <w:sz w:val="24"/>
          <w:szCs w:val="24"/>
        </w:rPr>
      </w:pPr>
    </w:p>
    <w:p w14:paraId="3AF5CC4F" w14:textId="77777777" w:rsidR="001D5CF5" w:rsidRPr="00D00BEA" w:rsidRDefault="001D5CF5" w:rsidP="001D5CF5">
      <w:pPr>
        <w:spacing w:after="0"/>
        <w:rPr>
          <w:sz w:val="24"/>
          <w:szCs w:val="24"/>
        </w:rPr>
      </w:pPr>
      <w:r w:rsidRPr="00D00BEA">
        <w:rPr>
          <w:sz w:val="24"/>
          <w:szCs w:val="24"/>
        </w:rPr>
        <w:t xml:space="preserve">Dokumenter til sak </w:t>
      </w:r>
      <w:r w:rsidR="00EB75B3">
        <w:rPr>
          <w:sz w:val="24"/>
          <w:szCs w:val="24"/>
        </w:rPr>
        <w:t>4-9</w:t>
      </w:r>
      <w:r w:rsidRPr="00D00BEA">
        <w:rPr>
          <w:sz w:val="24"/>
          <w:szCs w:val="24"/>
        </w:rPr>
        <w:t xml:space="preserve"> ligger vedlagt.</w:t>
      </w:r>
    </w:p>
    <w:p w14:paraId="02ABD289" w14:textId="756A0128" w:rsidR="001D5CF5" w:rsidRDefault="001D5CF5" w:rsidP="001D5CF5">
      <w:pPr>
        <w:spacing w:after="0"/>
        <w:rPr>
          <w:sz w:val="24"/>
          <w:szCs w:val="24"/>
        </w:rPr>
      </w:pPr>
      <w:r w:rsidRPr="00D00BEA">
        <w:rPr>
          <w:sz w:val="24"/>
          <w:szCs w:val="24"/>
        </w:rPr>
        <w:t xml:space="preserve">Vedtekter, samt referat fra forrige årsmøte finner du på </w:t>
      </w:r>
      <w:hyperlink r:id="rId8" w:history="1">
        <w:r w:rsidRPr="00D00BEA">
          <w:rPr>
            <w:rStyle w:val="Hyperkobling"/>
            <w:sz w:val="24"/>
            <w:szCs w:val="24"/>
          </w:rPr>
          <w:t>www.askjellrud.no</w:t>
        </w:r>
      </w:hyperlink>
      <w:r w:rsidRPr="00D00BEA">
        <w:rPr>
          <w:sz w:val="24"/>
          <w:szCs w:val="24"/>
        </w:rPr>
        <w:t xml:space="preserve">. </w:t>
      </w:r>
    </w:p>
    <w:p w14:paraId="7EBB5C8E" w14:textId="74DAABB1" w:rsidR="00A406D3" w:rsidRDefault="00A406D3" w:rsidP="001D5CF5">
      <w:pPr>
        <w:spacing w:after="0"/>
        <w:rPr>
          <w:sz w:val="24"/>
          <w:szCs w:val="24"/>
        </w:rPr>
      </w:pPr>
    </w:p>
    <w:p w14:paraId="03F9AC1A" w14:textId="60A28544" w:rsidR="00A406D3" w:rsidRPr="00BE76DF" w:rsidRDefault="00A406D3" w:rsidP="001D5CF5">
      <w:pPr>
        <w:spacing w:after="0"/>
        <w:rPr>
          <w:color w:val="FF0000"/>
          <w:sz w:val="24"/>
          <w:szCs w:val="24"/>
        </w:rPr>
      </w:pPr>
      <w:r w:rsidRPr="00BE76DF">
        <w:rPr>
          <w:color w:val="FF0000"/>
          <w:sz w:val="24"/>
          <w:szCs w:val="24"/>
        </w:rPr>
        <w:t xml:space="preserve">MERK: Alle lokale smittevernstiltak overholdes. Det vil være håndsprit tilgjengelig, avstand vil være mulig å holde, det vil ikke være servering av kaffe eller noe annet, ta </w:t>
      </w:r>
      <w:r w:rsidR="00BE76DF" w:rsidRPr="00BE76DF">
        <w:rPr>
          <w:color w:val="FF0000"/>
          <w:sz w:val="24"/>
          <w:szCs w:val="24"/>
        </w:rPr>
        <w:t>med eget munnbind og bruk dette om ønskelig.</w:t>
      </w:r>
    </w:p>
    <w:p w14:paraId="14B89176" w14:textId="77777777" w:rsidR="001D5CF5" w:rsidRPr="00D00BEA" w:rsidRDefault="001D5CF5" w:rsidP="001D5CF5">
      <w:pPr>
        <w:spacing w:after="0"/>
        <w:rPr>
          <w:sz w:val="24"/>
          <w:szCs w:val="24"/>
        </w:rPr>
      </w:pPr>
    </w:p>
    <w:p w14:paraId="07B11E7C" w14:textId="77777777" w:rsidR="001D5CF5" w:rsidRPr="00D00BEA" w:rsidRDefault="001D5CF5" w:rsidP="001D5CF5">
      <w:pPr>
        <w:spacing w:after="0"/>
        <w:rPr>
          <w:sz w:val="24"/>
          <w:szCs w:val="24"/>
        </w:rPr>
      </w:pPr>
    </w:p>
    <w:p w14:paraId="30EB3185" w14:textId="77777777" w:rsidR="001D5CF5" w:rsidRPr="00D00BEA" w:rsidRDefault="001D5CF5" w:rsidP="001D5CF5">
      <w:pPr>
        <w:spacing w:after="0"/>
        <w:rPr>
          <w:sz w:val="24"/>
          <w:szCs w:val="24"/>
        </w:rPr>
      </w:pPr>
    </w:p>
    <w:p w14:paraId="49D7972E" w14:textId="77777777" w:rsidR="001D5CF5" w:rsidRPr="00D00BEA" w:rsidRDefault="001D5CF5" w:rsidP="001D5CF5">
      <w:pPr>
        <w:spacing w:after="0"/>
        <w:rPr>
          <w:sz w:val="24"/>
          <w:szCs w:val="24"/>
        </w:rPr>
      </w:pPr>
    </w:p>
    <w:p w14:paraId="6ECF8DB5" w14:textId="77777777" w:rsidR="001D5CF5" w:rsidRPr="00D00BEA" w:rsidRDefault="001D5CF5" w:rsidP="001D5CF5">
      <w:pPr>
        <w:spacing w:after="0"/>
        <w:rPr>
          <w:sz w:val="24"/>
          <w:szCs w:val="24"/>
        </w:rPr>
      </w:pPr>
      <w:r w:rsidRPr="00D00BEA">
        <w:rPr>
          <w:sz w:val="24"/>
          <w:szCs w:val="24"/>
        </w:rPr>
        <w:t>For styret</w:t>
      </w:r>
    </w:p>
    <w:p w14:paraId="2B7C5C54" w14:textId="77777777" w:rsidR="008B0D0B" w:rsidRDefault="001D5CF5" w:rsidP="001D5CF5">
      <w:pPr>
        <w:spacing w:after="0"/>
        <w:rPr>
          <w:sz w:val="24"/>
          <w:szCs w:val="24"/>
        </w:rPr>
      </w:pPr>
      <w:r w:rsidRPr="00D00BEA">
        <w:rPr>
          <w:sz w:val="24"/>
          <w:szCs w:val="24"/>
        </w:rPr>
        <w:t>Marte Thomassen</w:t>
      </w:r>
      <w:r w:rsidR="008B0D0B">
        <w:rPr>
          <w:sz w:val="24"/>
          <w:szCs w:val="24"/>
        </w:rPr>
        <w:t xml:space="preserve">, leder </w:t>
      </w:r>
    </w:p>
    <w:p w14:paraId="5CEEDADB" w14:textId="578D324D" w:rsidR="001D5CF5" w:rsidRPr="00D205FA" w:rsidRDefault="00DB7BF8" w:rsidP="001D5CF5">
      <w:pPr>
        <w:spacing w:after="0"/>
        <w:rPr>
          <w:sz w:val="24"/>
          <w:szCs w:val="24"/>
        </w:rPr>
      </w:pPr>
      <w:r>
        <w:rPr>
          <w:sz w:val="24"/>
          <w:szCs w:val="24"/>
        </w:rPr>
        <w:t>10.02.2021</w:t>
      </w:r>
    </w:p>
    <w:p w14:paraId="524EE351" w14:textId="77777777" w:rsidR="001D5CF5" w:rsidRDefault="001D5CF5"/>
    <w:p w14:paraId="5ED03015" w14:textId="77777777" w:rsidR="007958B1" w:rsidRDefault="001D5CF5" w:rsidP="00F27803">
      <w:pPr>
        <w:spacing w:after="0"/>
        <w:rPr>
          <w:b/>
          <w:sz w:val="32"/>
          <w:szCs w:val="32"/>
          <w:lang w:eastAsia="nb-NO"/>
        </w:rPr>
      </w:pPr>
      <w:r>
        <w:rPr>
          <w:b/>
          <w:sz w:val="32"/>
          <w:szCs w:val="32"/>
          <w:lang w:eastAsia="nb-NO"/>
        </w:rPr>
        <w:br w:type="page"/>
      </w:r>
    </w:p>
    <w:p w14:paraId="4665EC7B" w14:textId="77777777" w:rsidR="007958B1" w:rsidRDefault="007958B1" w:rsidP="00F27803">
      <w:pPr>
        <w:spacing w:after="0"/>
        <w:rPr>
          <w:b/>
          <w:sz w:val="32"/>
          <w:szCs w:val="32"/>
          <w:lang w:eastAsia="nb-NO"/>
        </w:rPr>
      </w:pPr>
    </w:p>
    <w:p w14:paraId="37737983" w14:textId="26C5FDCA" w:rsidR="006978CA" w:rsidRDefault="00126EA8" w:rsidP="00F27803">
      <w:pPr>
        <w:spacing w:after="0"/>
        <w:rPr>
          <w:sz w:val="24"/>
          <w:szCs w:val="24"/>
          <w:lang w:eastAsia="nb-NO"/>
        </w:rPr>
      </w:pPr>
      <w:r w:rsidRPr="006E4AFA">
        <w:rPr>
          <w:b/>
          <w:sz w:val="32"/>
          <w:szCs w:val="32"/>
          <w:lang w:eastAsia="nb-NO"/>
        </w:rPr>
        <w:t xml:space="preserve">Sak 4 - </w:t>
      </w:r>
      <w:r w:rsidR="0099603A" w:rsidRPr="006E4AFA">
        <w:rPr>
          <w:b/>
          <w:sz w:val="32"/>
          <w:szCs w:val="32"/>
          <w:lang w:eastAsia="nb-NO"/>
        </w:rPr>
        <w:t>Årsberetning for</w:t>
      </w:r>
      <w:r w:rsidR="00FA0741">
        <w:rPr>
          <w:b/>
          <w:sz w:val="32"/>
          <w:szCs w:val="32"/>
          <w:lang w:eastAsia="nb-NO"/>
        </w:rPr>
        <w:t xml:space="preserve"> Askjellrud Huseierforening 20</w:t>
      </w:r>
      <w:r w:rsidR="007958B1">
        <w:rPr>
          <w:b/>
          <w:sz w:val="32"/>
          <w:szCs w:val="32"/>
          <w:lang w:eastAsia="nb-NO"/>
        </w:rPr>
        <w:t>20</w:t>
      </w:r>
      <w:r w:rsidR="0099603A" w:rsidRPr="00F666D2">
        <w:rPr>
          <w:sz w:val="28"/>
          <w:szCs w:val="28"/>
          <w:lang w:eastAsia="nb-NO"/>
        </w:rPr>
        <w:br/>
      </w:r>
      <w:r w:rsidR="0099603A" w:rsidRPr="00F666D2">
        <w:rPr>
          <w:sz w:val="20"/>
          <w:szCs w:val="20"/>
          <w:lang w:eastAsia="nb-NO"/>
        </w:rPr>
        <w:br/>
      </w:r>
      <w:r w:rsidR="00F666D2" w:rsidRPr="00DF76ED">
        <w:rPr>
          <w:sz w:val="24"/>
          <w:szCs w:val="24"/>
          <w:lang w:eastAsia="nb-NO"/>
        </w:rPr>
        <w:t>Styret i 20</w:t>
      </w:r>
      <w:r w:rsidR="007958B1">
        <w:rPr>
          <w:sz w:val="24"/>
          <w:szCs w:val="24"/>
          <w:lang w:eastAsia="nb-NO"/>
        </w:rPr>
        <w:t xml:space="preserve">20 </w:t>
      </w:r>
      <w:r w:rsidR="0099603A" w:rsidRPr="00DF76ED">
        <w:rPr>
          <w:sz w:val="24"/>
          <w:szCs w:val="24"/>
          <w:lang w:eastAsia="nb-NO"/>
        </w:rPr>
        <w:t>har bestått av</w:t>
      </w:r>
      <w:r w:rsidR="00F666D2" w:rsidRPr="00DF76ED">
        <w:rPr>
          <w:sz w:val="24"/>
          <w:szCs w:val="24"/>
          <w:lang w:eastAsia="nb-NO"/>
        </w:rPr>
        <w:t xml:space="preserve"> følgende personer:</w:t>
      </w:r>
      <w:r w:rsidR="00F666D2" w:rsidRPr="00DF76ED">
        <w:rPr>
          <w:sz w:val="24"/>
          <w:szCs w:val="24"/>
          <w:lang w:eastAsia="nb-NO"/>
        </w:rPr>
        <w:br/>
        <w:t>Marte Thom</w:t>
      </w:r>
      <w:r w:rsidR="0099603A" w:rsidRPr="00DF76ED">
        <w:rPr>
          <w:sz w:val="24"/>
          <w:szCs w:val="24"/>
          <w:lang w:eastAsia="nb-NO"/>
        </w:rPr>
        <w:t>a</w:t>
      </w:r>
      <w:r w:rsidR="00F666D2" w:rsidRPr="00DF76ED">
        <w:rPr>
          <w:sz w:val="24"/>
          <w:szCs w:val="24"/>
          <w:lang w:eastAsia="nb-NO"/>
        </w:rPr>
        <w:t>s</w:t>
      </w:r>
      <w:r w:rsidR="0099603A" w:rsidRPr="00DF76ED">
        <w:rPr>
          <w:sz w:val="24"/>
          <w:szCs w:val="24"/>
          <w:lang w:eastAsia="nb-NO"/>
        </w:rPr>
        <w:t>sen</w:t>
      </w:r>
      <w:r w:rsidR="00A10195">
        <w:rPr>
          <w:sz w:val="24"/>
          <w:szCs w:val="24"/>
          <w:lang w:eastAsia="nb-NO"/>
        </w:rPr>
        <w:t>, leder</w:t>
      </w:r>
    </w:p>
    <w:p w14:paraId="64095D52" w14:textId="1F72136B" w:rsidR="0049679D" w:rsidRDefault="007958B1" w:rsidP="00F27803">
      <w:pPr>
        <w:spacing w:after="0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Katrine Strand</w:t>
      </w:r>
      <w:r w:rsidR="0099603A" w:rsidRPr="00DF76ED">
        <w:rPr>
          <w:sz w:val="24"/>
          <w:szCs w:val="24"/>
          <w:lang w:eastAsia="nb-NO"/>
        </w:rPr>
        <w:t>, kasserer</w:t>
      </w:r>
    </w:p>
    <w:p w14:paraId="564DFE9C" w14:textId="61F49D61" w:rsidR="00F27803" w:rsidRDefault="00B52184" w:rsidP="00F27803">
      <w:pPr>
        <w:spacing w:after="0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A</w:t>
      </w:r>
      <w:r w:rsidR="00E228D2">
        <w:rPr>
          <w:sz w:val="24"/>
          <w:szCs w:val="24"/>
          <w:lang w:eastAsia="nb-NO"/>
        </w:rPr>
        <w:t>nniken</w:t>
      </w:r>
      <w:r>
        <w:rPr>
          <w:sz w:val="24"/>
          <w:szCs w:val="24"/>
          <w:lang w:eastAsia="nb-NO"/>
        </w:rPr>
        <w:t xml:space="preserve"> Hagen Warming</w:t>
      </w:r>
      <w:r w:rsidR="0049679D">
        <w:rPr>
          <w:sz w:val="24"/>
          <w:szCs w:val="24"/>
          <w:lang w:eastAsia="nb-NO"/>
        </w:rPr>
        <w:t>, styremedlem</w:t>
      </w:r>
      <w:r w:rsidR="00AE7BD0">
        <w:rPr>
          <w:sz w:val="24"/>
          <w:szCs w:val="24"/>
          <w:lang w:eastAsia="nb-NO"/>
        </w:rPr>
        <w:t xml:space="preserve"> (ute av styret medio november grunnet flytting)</w:t>
      </w:r>
      <w:r w:rsidR="0099603A" w:rsidRPr="00DF76ED">
        <w:rPr>
          <w:sz w:val="24"/>
          <w:szCs w:val="24"/>
          <w:lang w:eastAsia="nb-NO"/>
        </w:rPr>
        <w:br/>
      </w:r>
      <w:r w:rsidR="00AE7BD0">
        <w:rPr>
          <w:sz w:val="24"/>
          <w:szCs w:val="24"/>
          <w:lang w:eastAsia="nb-NO"/>
        </w:rPr>
        <w:t xml:space="preserve">Eline </w:t>
      </w:r>
      <w:r w:rsidR="00E228D2">
        <w:rPr>
          <w:sz w:val="24"/>
          <w:szCs w:val="24"/>
          <w:lang w:eastAsia="nb-NO"/>
        </w:rPr>
        <w:t xml:space="preserve">Charlotte </w:t>
      </w:r>
      <w:r w:rsidR="00AE7BD0">
        <w:rPr>
          <w:sz w:val="24"/>
          <w:szCs w:val="24"/>
          <w:lang w:eastAsia="nb-NO"/>
        </w:rPr>
        <w:t>Øyen</w:t>
      </w:r>
      <w:r w:rsidR="00A10195">
        <w:rPr>
          <w:sz w:val="24"/>
          <w:szCs w:val="24"/>
          <w:lang w:eastAsia="nb-NO"/>
        </w:rPr>
        <w:t>,</w:t>
      </w:r>
      <w:r w:rsidR="0099603A" w:rsidRPr="00DF76ED">
        <w:rPr>
          <w:sz w:val="24"/>
          <w:szCs w:val="24"/>
          <w:lang w:eastAsia="nb-NO"/>
        </w:rPr>
        <w:t xml:space="preserve"> styremedlem</w:t>
      </w:r>
    </w:p>
    <w:p w14:paraId="092D8F20" w14:textId="408D7969" w:rsidR="006978CA" w:rsidRDefault="00E228D2" w:rsidP="00F27803">
      <w:pPr>
        <w:spacing w:after="0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Kristin Odden</w:t>
      </w:r>
      <w:r w:rsidR="006978CA">
        <w:rPr>
          <w:sz w:val="24"/>
          <w:szCs w:val="24"/>
          <w:lang w:eastAsia="nb-NO"/>
        </w:rPr>
        <w:t>, styremedlem</w:t>
      </w:r>
    </w:p>
    <w:p w14:paraId="33D87A0B" w14:textId="3ECFEB09" w:rsidR="00F27803" w:rsidRDefault="0099603A" w:rsidP="00F27803">
      <w:pPr>
        <w:spacing w:after="0"/>
        <w:rPr>
          <w:sz w:val="24"/>
          <w:szCs w:val="24"/>
          <w:lang w:eastAsia="nb-NO"/>
        </w:rPr>
      </w:pPr>
      <w:r w:rsidRPr="00DF76ED">
        <w:rPr>
          <w:sz w:val="24"/>
          <w:szCs w:val="24"/>
          <w:lang w:eastAsia="nb-NO"/>
        </w:rPr>
        <w:br/>
      </w:r>
      <w:r w:rsidR="00E228D2">
        <w:rPr>
          <w:sz w:val="24"/>
          <w:szCs w:val="24"/>
          <w:lang w:eastAsia="nb-NO"/>
        </w:rPr>
        <w:t>Arild Byre</w:t>
      </w:r>
      <w:r w:rsidR="00BC4E3D" w:rsidRPr="00DF76ED">
        <w:rPr>
          <w:sz w:val="24"/>
          <w:szCs w:val="24"/>
          <w:lang w:eastAsia="nb-NO"/>
        </w:rPr>
        <w:t>, v</w:t>
      </w:r>
      <w:r w:rsidR="00F666D2" w:rsidRPr="00DF76ED">
        <w:rPr>
          <w:sz w:val="24"/>
          <w:szCs w:val="24"/>
          <w:lang w:eastAsia="nb-NO"/>
        </w:rPr>
        <w:t>aramedlem</w:t>
      </w:r>
      <w:r w:rsidR="00E121BF">
        <w:rPr>
          <w:sz w:val="24"/>
          <w:szCs w:val="24"/>
          <w:lang w:eastAsia="nb-NO"/>
        </w:rPr>
        <w:t xml:space="preserve"> </w:t>
      </w:r>
    </w:p>
    <w:p w14:paraId="68E8E22B" w14:textId="0CE15503" w:rsidR="00000CC7" w:rsidRPr="002341B3" w:rsidRDefault="00E228D2" w:rsidP="00E228D2">
      <w:pPr>
        <w:spacing w:after="0"/>
        <w:rPr>
          <w:sz w:val="24"/>
          <w:szCs w:val="24"/>
        </w:rPr>
      </w:pPr>
      <w:r>
        <w:rPr>
          <w:sz w:val="24"/>
          <w:szCs w:val="24"/>
          <w:lang w:eastAsia="nb-NO"/>
        </w:rPr>
        <w:t>Magnus Holm Andersen</w:t>
      </w:r>
      <w:r w:rsidR="00F27803">
        <w:rPr>
          <w:sz w:val="24"/>
          <w:szCs w:val="24"/>
          <w:lang w:eastAsia="nb-NO"/>
        </w:rPr>
        <w:t>, varamedlem</w:t>
      </w:r>
      <w:r w:rsidR="00F666D2" w:rsidRPr="00DF76ED">
        <w:rPr>
          <w:sz w:val="24"/>
          <w:szCs w:val="24"/>
          <w:lang w:eastAsia="nb-NO"/>
        </w:rPr>
        <w:br/>
      </w:r>
      <w:r w:rsidR="00F666D2" w:rsidRPr="00DF76ED">
        <w:rPr>
          <w:sz w:val="24"/>
          <w:szCs w:val="24"/>
          <w:lang w:eastAsia="nb-NO"/>
        </w:rPr>
        <w:br/>
        <w:t>Styret har hatt</w:t>
      </w:r>
      <w:r w:rsidR="00FA0741">
        <w:rPr>
          <w:sz w:val="24"/>
          <w:szCs w:val="24"/>
          <w:lang w:eastAsia="nb-NO"/>
        </w:rPr>
        <w:t xml:space="preserve"> </w:t>
      </w:r>
      <w:r w:rsidR="00E50CA9">
        <w:rPr>
          <w:sz w:val="24"/>
          <w:szCs w:val="24"/>
          <w:lang w:eastAsia="nb-NO"/>
        </w:rPr>
        <w:t>4</w:t>
      </w:r>
      <w:r w:rsidR="0099603A" w:rsidRPr="004D13DB">
        <w:rPr>
          <w:sz w:val="24"/>
          <w:szCs w:val="24"/>
          <w:lang w:eastAsia="nb-NO"/>
        </w:rPr>
        <w:t xml:space="preserve"> </w:t>
      </w:r>
      <w:r w:rsidR="0099603A" w:rsidRPr="00DF76ED">
        <w:rPr>
          <w:sz w:val="24"/>
          <w:szCs w:val="24"/>
          <w:lang w:eastAsia="nb-NO"/>
        </w:rPr>
        <w:t>styremøter i</w:t>
      </w:r>
      <w:r w:rsidR="00A409EB">
        <w:rPr>
          <w:sz w:val="24"/>
          <w:szCs w:val="24"/>
          <w:lang w:eastAsia="nb-NO"/>
        </w:rPr>
        <w:t xml:space="preserve"> </w:t>
      </w:r>
      <w:r w:rsidR="0099603A" w:rsidRPr="00DF76ED">
        <w:rPr>
          <w:sz w:val="24"/>
          <w:szCs w:val="24"/>
          <w:lang w:eastAsia="nb-NO"/>
        </w:rPr>
        <w:t>fbm</w:t>
      </w:r>
      <w:r w:rsidR="00F666D2" w:rsidRPr="00DF76ED">
        <w:rPr>
          <w:sz w:val="24"/>
          <w:szCs w:val="24"/>
          <w:lang w:eastAsia="nb-NO"/>
        </w:rPr>
        <w:t>.</w:t>
      </w:r>
      <w:r w:rsidR="0099603A" w:rsidRPr="00DF76ED">
        <w:rPr>
          <w:sz w:val="24"/>
          <w:szCs w:val="24"/>
          <w:lang w:eastAsia="nb-NO"/>
        </w:rPr>
        <w:t xml:space="preserve"> behandling av innkomne saker og søknader, samt forberedelser til dugnad</w:t>
      </w:r>
      <w:r w:rsidR="00C66623">
        <w:rPr>
          <w:sz w:val="24"/>
          <w:szCs w:val="24"/>
          <w:lang w:eastAsia="nb-NO"/>
        </w:rPr>
        <w:t xml:space="preserve"> og årsmøte</w:t>
      </w:r>
      <w:r w:rsidR="0099603A" w:rsidRPr="00DF76ED">
        <w:rPr>
          <w:sz w:val="24"/>
          <w:szCs w:val="24"/>
          <w:lang w:eastAsia="nb-NO"/>
        </w:rPr>
        <w:t xml:space="preserve">. Referat fra disse møtene ligger på </w:t>
      </w:r>
      <w:hyperlink r:id="rId9" w:history="1">
        <w:r w:rsidR="00F666D2" w:rsidRPr="00DF76ED">
          <w:rPr>
            <w:rStyle w:val="Hyperkobling"/>
            <w:rFonts w:eastAsia="Times New Roman" w:cs="Calibri"/>
            <w:sz w:val="24"/>
            <w:szCs w:val="24"/>
            <w:lang w:eastAsia="nb-NO"/>
          </w:rPr>
          <w:t>www.askjellrud.no</w:t>
        </w:r>
      </w:hyperlink>
      <w:r w:rsidR="00F666D2" w:rsidRPr="00DF76ED">
        <w:rPr>
          <w:color w:val="0000FF"/>
          <w:sz w:val="24"/>
          <w:szCs w:val="24"/>
          <w:lang w:eastAsia="nb-NO"/>
        </w:rPr>
        <w:t xml:space="preserve"> </w:t>
      </w:r>
      <w:r w:rsidR="0099603A" w:rsidRPr="00DF76ED">
        <w:rPr>
          <w:sz w:val="24"/>
          <w:szCs w:val="24"/>
          <w:lang w:eastAsia="nb-NO"/>
        </w:rPr>
        <w:t>og er tilgjengelig for alle</w:t>
      </w:r>
      <w:r w:rsidR="0049679D">
        <w:rPr>
          <w:sz w:val="24"/>
          <w:szCs w:val="24"/>
          <w:lang w:eastAsia="nb-NO"/>
        </w:rPr>
        <w:t>.</w:t>
      </w:r>
      <w:r w:rsidR="0049679D" w:rsidRPr="00DF76ED">
        <w:rPr>
          <w:sz w:val="24"/>
          <w:szCs w:val="24"/>
          <w:lang w:eastAsia="nb-NO"/>
        </w:rPr>
        <w:t xml:space="preserve"> </w:t>
      </w:r>
      <w:r w:rsidR="0099603A" w:rsidRPr="00DF76ED">
        <w:rPr>
          <w:sz w:val="24"/>
          <w:szCs w:val="24"/>
          <w:lang w:eastAsia="nb-NO"/>
        </w:rPr>
        <w:br/>
      </w:r>
      <w:r w:rsidR="0099603A" w:rsidRPr="00DF76ED">
        <w:rPr>
          <w:sz w:val="24"/>
          <w:szCs w:val="24"/>
          <w:lang w:eastAsia="nb-NO"/>
        </w:rPr>
        <w:br/>
      </w:r>
      <w:r w:rsidR="00DF76ED" w:rsidRPr="002341B3">
        <w:rPr>
          <w:b/>
          <w:sz w:val="24"/>
          <w:szCs w:val="24"/>
          <w:u w:val="single"/>
          <w:lang w:eastAsia="nb-NO"/>
        </w:rPr>
        <w:t>Brøyting:</w:t>
      </w:r>
      <w:r w:rsidR="0099603A" w:rsidRPr="002341B3">
        <w:rPr>
          <w:sz w:val="24"/>
          <w:szCs w:val="24"/>
          <w:lang w:eastAsia="nb-NO"/>
        </w:rPr>
        <w:br/>
      </w:r>
      <w:r w:rsidR="00DF76ED" w:rsidRPr="002341B3">
        <w:rPr>
          <w:sz w:val="24"/>
          <w:szCs w:val="24"/>
        </w:rPr>
        <w:t xml:space="preserve">Det har vært bra brøyting og strøing av veier i feltene. Vi har en avtale med brøyter om at han skal komme etter snøfall og brøyte hos oss. </w:t>
      </w:r>
      <w:r w:rsidR="002341B3" w:rsidRPr="002341B3">
        <w:rPr>
          <w:sz w:val="24"/>
          <w:szCs w:val="24"/>
        </w:rPr>
        <w:t xml:space="preserve">Da er det brøyting av veier som er hovedoppgaven. I tillegg tar brøyter på fellesparkeringsplassene der det er mulig når han likevel er her og brøyter. </w:t>
      </w:r>
      <w:r w:rsidR="00DF76ED" w:rsidRPr="002341B3">
        <w:rPr>
          <w:sz w:val="24"/>
          <w:szCs w:val="24"/>
        </w:rPr>
        <w:t xml:space="preserve">Dette fungerer fint. </w:t>
      </w:r>
    </w:p>
    <w:p w14:paraId="12CED369" w14:textId="1BF5FDA6" w:rsidR="004D13DB" w:rsidRPr="002341B3" w:rsidRDefault="00000CC7" w:rsidP="00E228D2">
      <w:pPr>
        <w:spacing w:after="0"/>
      </w:pPr>
      <w:r w:rsidRPr="002341B3">
        <w:rPr>
          <w:sz w:val="24"/>
          <w:szCs w:val="24"/>
        </w:rPr>
        <w:t>Når det gjelder r</w:t>
      </w:r>
      <w:r w:rsidR="00131796" w:rsidRPr="002341B3">
        <w:rPr>
          <w:sz w:val="24"/>
          <w:szCs w:val="24"/>
        </w:rPr>
        <w:t>ydding a</w:t>
      </w:r>
      <w:r w:rsidRPr="002341B3">
        <w:rPr>
          <w:sz w:val="24"/>
          <w:szCs w:val="24"/>
        </w:rPr>
        <w:t>v</w:t>
      </w:r>
      <w:r w:rsidR="00131796" w:rsidRPr="002341B3">
        <w:rPr>
          <w:sz w:val="24"/>
          <w:szCs w:val="24"/>
        </w:rPr>
        <w:t xml:space="preserve"> snø på fellesparkeringsplassene skjer </w:t>
      </w:r>
      <w:r w:rsidR="000E3D58">
        <w:rPr>
          <w:sz w:val="24"/>
          <w:szCs w:val="24"/>
        </w:rPr>
        <w:t xml:space="preserve">dette </w:t>
      </w:r>
      <w:r w:rsidR="00131796" w:rsidRPr="002341B3">
        <w:rPr>
          <w:sz w:val="24"/>
          <w:szCs w:val="24"/>
        </w:rPr>
        <w:t xml:space="preserve">KUN etter avtale med brøyter. Beboere kan </w:t>
      </w:r>
      <w:r w:rsidR="009918FA" w:rsidRPr="002341B3">
        <w:rPr>
          <w:sz w:val="24"/>
          <w:szCs w:val="24"/>
        </w:rPr>
        <w:t xml:space="preserve">sørge for at egen parkeringsplass er brøytet. </w:t>
      </w:r>
    </w:p>
    <w:p w14:paraId="23912DB3" w14:textId="4406B0B2" w:rsidR="004D13DB" w:rsidRPr="002341B3" w:rsidRDefault="004D13DB" w:rsidP="00F27803">
      <w:pPr>
        <w:spacing w:after="0"/>
        <w:rPr>
          <w:sz w:val="24"/>
          <w:szCs w:val="24"/>
        </w:rPr>
      </w:pPr>
      <w:r w:rsidRPr="002341B3">
        <w:rPr>
          <w:sz w:val="24"/>
          <w:szCs w:val="24"/>
        </w:rPr>
        <w:t xml:space="preserve">Styret </w:t>
      </w:r>
      <w:r w:rsidR="00AA01A5" w:rsidRPr="002341B3">
        <w:rPr>
          <w:sz w:val="24"/>
          <w:szCs w:val="24"/>
        </w:rPr>
        <w:t>har</w:t>
      </w:r>
      <w:r w:rsidRPr="002341B3">
        <w:rPr>
          <w:sz w:val="24"/>
          <w:szCs w:val="24"/>
        </w:rPr>
        <w:t>, ved større og langvarig snøfall,</w:t>
      </w:r>
      <w:r w:rsidR="00131796" w:rsidRPr="002341B3">
        <w:rPr>
          <w:sz w:val="24"/>
          <w:szCs w:val="24"/>
        </w:rPr>
        <w:t xml:space="preserve"> </w:t>
      </w:r>
      <w:r w:rsidRPr="002341B3">
        <w:rPr>
          <w:sz w:val="24"/>
          <w:szCs w:val="24"/>
        </w:rPr>
        <w:t>inndra</w:t>
      </w:r>
      <w:r w:rsidR="00131796" w:rsidRPr="002341B3">
        <w:rPr>
          <w:sz w:val="24"/>
          <w:szCs w:val="24"/>
        </w:rPr>
        <w:t>tt</w:t>
      </w:r>
      <w:r w:rsidRPr="002341B3">
        <w:rPr>
          <w:sz w:val="24"/>
          <w:szCs w:val="24"/>
        </w:rPr>
        <w:t xml:space="preserve"> mulighetene for midlertidige parkeringstillatelser på fellesarealer i feltene.</w:t>
      </w:r>
    </w:p>
    <w:p w14:paraId="1392FB9B" w14:textId="77777777" w:rsidR="00DF76ED" w:rsidRPr="0075130B" w:rsidRDefault="00DF76ED" w:rsidP="00DF76ED">
      <w:pPr>
        <w:spacing w:after="0"/>
        <w:rPr>
          <w:color w:val="FF0000"/>
          <w:sz w:val="24"/>
          <w:szCs w:val="24"/>
        </w:rPr>
      </w:pPr>
    </w:p>
    <w:p w14:paraId="08CB190B" w14:textId="67F70E54" w:rsidR="00A3791B" w:rsidRPr="0075130B" w:rsidRDefault="00DF76ED" w:rsidP="00CD319A">
      <w:pPr>
        <w:spacing w:after="0"/>
        <w:rPr>
          <w:color w:val="FF0000"/>
          <w:sz w:val="24"/>
          <w:szCs w:val="24"/>
          <w:lang w:eastAsia="nb-NO"/>
        </w:rPr>
      </w:pPr>
      <w:r w:rsidRPr="002D1527">
        <w:rPr>
          <w:b/>
          <w:sz w:val="24"/>
          <w:szCs w:val="24"/>
          <w:u w:val="single"/>
          <w:lang w:eastAsia="nb-NO"/>
        </w:rPr>
        <w:t>Vårdugnad:</w:t>
      </w:r>
      <w:r w:rsidR="0099603A" w:rsidRPr="002D1527">
        <w:rPr>
          <w:sz w:val="24"/>
          <w:szCs w:val="24"/>
          <w:lang w:eastAsia="nb-NO"/>
        </w:rPr>
        <w:br/>
        <w:t xml:space="preserve">Vårdugnaden ble gjennomført </w:t>
      </w:r>
      <w:r w:rsidR="001E00CE" w:rsidRPr="002D1527">
        <w:rPr>
          <w:sz w:val="24"/>
          <w:szCs w:val="24"/>
          <w:lang w:eastAsia="nb-NO"/>
        </w:rPr>
        <w:t xml:space="preserve">lørdag </w:t>
      </w:r>
      <w:r w:rsidR="002D1527" w:rsidRPr="002D1527">
        <w:rPr>
          <w:sz w:val="24"/>
          <w:szCs w:val="24"/>
          <w:lang w:eastAsia="nb-NO"/>
        </w:rPr>
        <w:t>9</w:t>
      </w:r>
      <w:r w:rsidR="0017005A" w:rsidRPr="002D1527">
        <w:rPr>
          <w:sz w:val="24"/>
          <w:szCs w:val="24"/>
          <w:lang w:eastAsia="nb-NO"/>
        </w:rPr>
        <w:t>. mai</w:t>
      </w:r>
      <w:r w:rsidR="001E00CE" w:rsidRPr="002D1527">
        <w:rPr>
          <w:sz w:val="24"/>
          <w:szCs w:val="24"/>
          <w:lang w:eastAsia="nb-NO"/>
        </w:rPr>
        <w:t xml:space="preserve"> 20</w:t>
      </w:r>
      <w:r w:rsidR="002D1527" w:rsidRPr="002D1527">
        <w:rPr>
          <w:sz w:val="24"/>
          <w:szCs w:val="24"/>
          <w:lang w:eastAsia="nb-NO"/>
        </w:rPr>
        <w:t>20</w:t>
      </w:r>
      <w:r w:rsidR="00F27803" w:rsidRPr="002D1527">
        <w:rPr>
          <w:sz w:val="24"/>
          <w:szCs w:val="24"/>
          <w:lang w:eastAsia="nb-NO"/>
        </w:rPr>
        <w:t xml:space="preserve"> </w:t>
      </w:r>
      <w:r w:rsidR="0099603A" w:rsidRPr="002D1527">
        <w:rPr>
          <w:sz w:val="24"/>
          <w:szCs w:val="24"/>
          <w:lang w:eastAsia="nb-NO"/>
        </w:rPr>
        <w:t xml:space="preserve">med </w:t>
      </w:r>
      <w:r w:rsidR="000E6737" w:rsidRPr="002D1527">
        <w:rPr>
          <w:sz w:val="24"/>
          <w:szCs w:val="24"/>
          <w:lang w:eastAsia="nb-NO"/>
        </w:rPr>
        <w:t xml:space="preserve">veldig </w:t>
      </w:r>
      <w:r w:rsidR="0099603A" w:rsidRPr="002D1527">
        <w:rPr>
          <w:sz w:val="24"/>
          <w:szCs w:val="24"/>
          <w:lang w:eastAsia="nb-NO"/>
        </w:rPr>
        <w:t>bra resultat</w:t>
      </w:r>
      <w:r w:rsidR="001E00CE" w:rsidRPr="002D1527">
        <w:rPr>
          <w:sz w:val="24"/>
          <w:szCs w:val="24"/>
          <w:lang w:eastAsia="nb-NO"/>
        </w:rPr>
        <w:t>, spesielt været tatt i betraktning</w:t>
      </w:r>
      <w:r w:rsidR="0099603A" w:rsidRPr="002D1527">
        <w:rPr>
          <w:sz w:val="24"/>
          <w:szCs w:val="24"/>
          <w:lang w:eastAsia="nb-NO"/>
        </w:rPr>
        <w:t>. Henstilling</w:t>
      </w:r>
      <w:r w:rsidRPr="002D1527">
        <w:rPr>
          <w:sz w:val="24"/>
          <w:szCs w:val="24"/>
          <w:lang w:eastAsia="nb-NO"/>
        </w:rPr>
        <w:t>en om</w:t>
      </w:r>
      <w:r w:rsidR="0099603A" w:rsidRPr="002D1527">
        <w:rPr>
          <w:sz w:val="24"/>
          <w:szCs w:val="24"/>
          <w:lang w:eastAsia="nb-NO"/>
        </w:rPr>
        <w:t xml:space="preserve"> IKKE </w:t>
      </w:r>
      <w:r w:rsidRPr="002D1527">
        <w:rPr>
          <w:sz w:val="24"/>
          <w:szCs w:val="24"/>
          <w:lang w:eastAsia="nb-NO"/>
        </w:rPr>
        <w:t xml:space="preserve">å </w:t>
      </w:r>
      <w:r w:rsidR="0099603A" w:rsidRPr="002D1527">
        <w:rPr>
          <w:sz w:val="24"/>
          <w:szCs w:val="24"/>
          <w:lang w:eastAsia="nb-NO"/>
        </w:rPr>
        <w:t>kaste restavfall i containerne med hageavfall ble stort sett respektert, noe som betød at vi ikke måtte betale tilleggsavgift til GLØR.</w:t>
      </w:r>
      <w:r w:rsidR="00B4245B" w:rsidRPr="002D1527">
        <w:rPr>
          <w:sz w:val="24"/>
          <w:szCs w:val="24"/>
          <w:lang w:eastAsia="nb-NO"/>
        </w:rPr>
        <w:t xml:space="preserve"> </w:t>
      </w:r>
      <w:r w:rsidR="001E00CE" w:rsidRPr="002D1527">
        <w:rPr>
          <w:sz w:val="24"/>
          <w:szCs w:val="24"/>
          <w:lang w:eastAsia="nb-NO"/>
        </w:rPr>
        <w:t>Kosting ble utført av ekstern aktør.</w:t>
      </w:r>
      <w:r w:rsidR="0099603A" w:rsidRPr="0075130B">
        <w:rPr>
          <w:i/>
          <w:color w:val="FF0000"/>
          <w:sz w:val="24"/>
          <w:szCs w:val="24"/>
          <w:lang w:eastAsia="nb-NO"/>
        </w:rPr>
        <w:br/>
      </w:r>
      <w:r w:rsidR="0099603A" w:rsidRPr="0075130B">
        <w:rPr>
          <w:i/>
          <w:color w:val="FF0000"/>
          <w:sz w:val="24"/>
          <w:szCs w:val="24"/>
          <w:lang w:eastAsia="nb-NO"/>
        </w:rPr>
        <w:br/>
      </w:r>
      <w:r w:rsidR="0099603A" w:rsidRPr="009D2D73">
        <w:rPr>
          <w:b/>
          <w:sz w:val="24"/>
          <w:szCs w:val="24"/>
          <w:u w:val="single"/>
          <w:lang w:eastAsia="nb-NO"/>
        </w:rPr>
        <w:t>Klipping av</w:t>
      </w:r>
      <w:r w:rsidRPr="009D2D73">
        <w:rPr>
          <w:b/>
          <w:sz w:val="24"/>
          <w:szCs w:val="24"/>
          <w:u w:val="single"/>
          <w:lang w:eastAsia="nb-NO"/>
        </w:rPr>
        <w:t xml:space="preserve"> fellesområder:</w:t>
      </w:r>
      <w:r w:rsidR="0099603A" w:rsidRPr="009D2D73">
        <w:rPr>
          <w:sz w:val="24"/>
          <w:szCs w:val="24"/>
          <w:lang w:eastAsia="nb-NO"/>
        </w:rPr>
        <w:br/>
      </w:r>
      <w:r w:rsidR="009D2D73" w:rsidRPr="009D2D73">
        <w:rPr>
          <w:sz w:val="24"/>
          <w:szCs w:val="24"/>
          <w:lang w:eastAsia="nb-NO"/>
        </w:rPr>
        <w:t xml:space="preserve">Klippinger utføres av eksternt firma. </w:t>
      </w:r>
      <w:r w:rsidR="00A3791B" w:rsidRPr="009D2D73">
        <w:rPr>
          <w:sz w:val="24"/>
          <w:szCs w:val="24"/>
          <w:lang w:eastAsia="nb-NO"/>
        </w:rPr>
        <w:t xml:space="preserve">Noen av klippingene ble utført over flere dager. </w:t>
      </w:r>
      <w:r w:rsidR="000E6737" w:rsidRPr="009D2D73">
        <w:rPr>
          <w:sz w:val="24"/>
          <w:szCs w:val="24"/>
          <w:lang w:eastAsia="nb-NO"/>
        </w:rPr>
        <w:t>Beboere kan fortsatt klippe plene</w:t>
      </w:r>
      <w:r w:rsidR="001E00CE" w:rsidRPr="009D2D73">
        <w:rPr>
          <w:sz w:val="24"/>
          <w:szCs w:val="24"/>
          <w:lang w:eastAsia="nb-NO"/>
        </w:rPr>
        <w:t>r og skråninger</w:t>
      </w:r>
      <w:r w:rsidR="000E6737" w:rsidRPr="009D2D73">
        <w:rPr>
          <w:sz w:val="24"/>
          <w:szCs w:val="24"/>
          <w:lang w:eastAsia="nb-NO"/>
        </w:rPr>
        <w:t xml:space="preserve"> rundt</w:t>
      </w:r>
      <w:r w:rsidR="001E00CE" w:rsidRPr="009D2D73">
        <w:rPr>
          <w:sz w:val="24"/>
          <w:szCs w:val="24"/>
          <w:lang w:eastAsia="nb-NO"/>
        </w:rPr>
        <w:t xml:space="preserve"> </w:t>
      </w:r>
      <w:r w:rsidR="000E6737" w:rsidRPr="009D2D73">
        <w:rPr>
          <w:sz w:val="24"/>
          <w:szCs w:val="24"/>
          <w:lang w:eastAsia="nb-NO"/>
        </w:rPr>
        <w:t xml:space="preserve">omkring i feltene dersom </w:t>
      </w:r>
      <w:r w:rsidR="001E00CE" w:rsidRPr="009D2D73">
        <w:rPr>
          <w:sz w:val="24"/>
          <w:szCs w:val="24"/>
          <w:lang w:eastAsia="nb-NO"/>
        </w:rPr>
        <w:t xml:space="preserve">det er ønskelig. </w:t>
      </w:r>
      <w:r w:rsidR="0099603A" w:rsidRPr="0075130B">
        <w:rPr>
          <w:i/>
          <w:color w:val="FF0000"/>
          <w:sz w:val="24"/>
          <w:szCs w:val="24"/>
          <w:lang w:eastAsia="nb-NO"/>
        </w:rPr>
        <w:br/>
      </w:r>
      <w:r w:rsidR="0099603A" w:rsidRPr="0075130B">
        <w:rPr>
          <w:i/>
          <w:color w:val="FF0000"/>
          <w:sz w:val="24"/>
          <w:szCs w:val="24"/>
          <w:lang w:eastAsia="nb-NO"/>
        </w:rPr>
        <w:br/>
      </w:r>
      <w:r w:rsidR="00700898" w:rsidRPr="00700898">
        <w:rPr>
          <w:b/>
          <w:sz w:val="24"/>
          <w:szCs w:val="24"/>
          <w:u w:val="single"/>
          <w:lang w:eastAsia="nb-NO"/>
        </w:rPr>
        <w:t>Graving av ny strømkabel</w:t>
      </w:r>
      <w:r w:rsidR="00A3791B" w:rsidRPr="00700898">
        <w:rPr>
          <w:b/>
          <w:sz w:val="24"/>
          <w:szCs w:val="24"/>
          <w:u w:val="single"/>
          <w:lang w:eastAsia="nb-NO"/>
        </w:rPr>
        <w:t>:</w:t>
      </w:r>
    </w:p>
    <w:p w14:paraId="728C6328" w14:textId="7DC6E60E" w:rsidR="00FA0741" w:rsidRPr="009A33E4" w:rsidRDefault="004D13DB" w:rsidP="00FA0741">
      <w:pPr>
        <w:spacing w:after="0"/>
        <w:rPr>
          <w:sz w:val="24"/>
          <w:szCs w:val="24"/>
          <w:lang w:eastAsia="nb-NO"/>
        </w:rPr>
      </w:pPr>
      <w:r w:rsidRPr="009A33E4">
        <w:rPr>
          <w:sz w:val="24"/>
          <w:szCs w:val="24"/>
          <w:lang w:eastAsia="nb-NO"/>
        </w:rPr>
        <w:t xml:space="preserve">I forbindelse med graving av </w:t>
      </w:r>
      <w:r w:rsidR="002341B3" w:rsidRPr="009A33E4">
        <w:rPr>
          <w:sz w:val="24"/>
          <w:szCs w:val="24"/>
          <w:lang w:eastAsia="nb-NO"/>
        </w:rPr>
        <w:t>ny strømkabel</w:t>
      </w:r>
      <w:r w:rsidR="009A33E4" w:rsidRPr="009A33E4">
        <w:rPr>
          <w:sz w:val="24"/>
          <w:szCs w:val="24"/>
          <w:lang w:eastAsia="nb-NO"/>
        </w:rPr>
        <w:t xml:space="preserve"> gjennom</w:t>
      </w:r>
      <w:r w:rsidRPr="009A33E4">
        <w:rPr>
          <w:sz w:val="24"/>
          <w:szCs w:val="24"/>
          <w:lang w:eastAsia="nb-NO"/>
        </w:rPr>
        <w:t xml:space="preserve"> Askjellrud huseierforenin</w:t>
      </w:r>
      <w:r w:rsidR="009A33E4" w:rsidRPr="009A33E4">
        <w:rPr>
          <w:sz w:val="24"/>
          <w:szCs w:val="24"/>
          <w:lang w:eastAsia="nb-NO"/>
        </w:rPr>
        <w:t>g i 2019, ble det ikke tid til sluttbefaring samme år. Det ble utført befaring sammen med entreprenør våren 20</w:t>
      </w:r>
      <w:r w:rsidR="00423D02">
        <w:rPr>
          <w:sz w:val="24"/>
          <w:szCs w:val="24"/>
          <w:lang w:eastAsia="nb-NO"/>
        </w:rPr>
        <w:t>2</w:t>
      </w:r>
      <w:r w:rsidR="009A33E4" w:rsidRPr="009A33E4">
        <w:rPr>
          <w:sz w:val="24"/>
          <w:szCs w:val="24"/>
          <w:lang w:eastAsia="nb-NO"/>
        </w:rPr>
        <w:t>0 og avvik som ble avdekke</w:t>
      </w:r>
      <w:r w:rsidR="00423D02">
        <w:rPr>
          <w:sz w:val="24"/>
          <w:szCs w:val="24"/>
          <w:lang w:eastAsia="nb-NO"/>
        </w:rPr>
        <w:t>t</w:t>
      </w:r>
      <w:r w:rsidR="009A33E4" w:rsidRPr="009A33E4">
        <w:rPr>
          <w:sz w:val="24"/>
          <w:szCs w:val="24"/>
          <w:lang w:eastAsia="nb-NO"/>
        </w:rPr>
        <w:t>, ble korrigert av entreprenør ila. våren og sommeren.</w:t>
      </w:r>
    </w:p>
    <w:p w14:paraId="0EC4DD29" w14:textId="77777777" w:rsidR="004C0CF9" w:rsidRPr="0075130B" w:rsidRDefault="004C0CF9" w:rsidP="00FA0741">
      <w:pPr>
        <w:spacing w:after="0"/>
        <w:rPr>
          <w:color w:val="FF0000"/>
          <w:sz w:val="24"/>
          <w:szCs w:val="24"/>
          <w:lang w:eastAsia="nb-NO"/>
        </w:rPr>
      </w:pPr>
    </w:p>
    <w:p w14:paraId="31652977" w14:textId="77777777" w:rsidR="004C0CF9" w:rsidRPr="00765E8D" w:rsidRDefault="007950DB" w:rsidP="00FA0741">
      <w:pPr>
        <w:spacing w:after="0"/>
        <w:rPr>
          <w:b/>
          <w:sz w:val="24"/>
          <w:szCs w:val="24"/>
          <w:u w:val="single"/>
          <w:lang w:eastAsia="nb-NO"/>
        </w:rPr>
      </w:pPr>
      <w:r w:rsidRPr="00765E8D">
        <w:rPr>
          <w:b/>
          <w:sz w:val="24"/>
          <w:szCs w:val="24"/>
          <w:u w:val="single"/>
          <w:lang w:eastAsia="nb-NO"/>
        </w:rPr>
        <w:lastRenderedPageBreak/>
        <w:t>Årsavgift i huseierforeningen</w:t>
      </w:r>
      <w:r w:rsidR="004C0CF9" w:rsidRPr="00765E8D">
        <w:rPr>
          <w:b/>
          <w:sz w:val="24"/>
          <w:szCs w:val="24"/>
          <w:u w:val="single"/>
          <w:lang w:eastAsia="nb-NO"/>
        </w:rPr>
        <w:t>:</w:t>
      </w:r>
    </w:p>
    <w:p w14:paraId="338CA21C" w14:textId="59EBDF89" w:rsidR="00267D10" w:rsidRPr="00765E8D" w:rsidRDefault="00175457" w:rsidP="00CD319A">
      <w:pPr>
        <w:spacing w:after="0"/>
        <w:rPr>
          <w:sz w:val="24"/>
          <w:szCs w:val="24"/>
          <w:lang w:eastAsia="nb-NO"/>
        </w:rPr>
      </w:pPr>
      <w:r w:rsidRPr="00765E8D">
        <w:rPr>
          <w:sz w:val="24"/>
          <w:szCs w:val="24"/>
          <w:lang w:eastAsia="nb-NO"/>
        </w:rPr>
        <w:t xml:space="preserve">Årsavgiften for </w:t>
      </w:r>
      <w:r w:rsidR="00765E8D" w:rsidRPr="00765E8D">
        <w:rPr>
          <w:sz w:val="24"/>
          <w:szCs w:val="24"/>
          <w:lang w:eastAsia="nb-NO"/>
        </w:rPr>
        <w:t>medlemskap</w:t>
      </w:r>
      <w:r w:rsidRPr="00765E8D">
        <w:rPr>
          <w:sz w:val="24"/>
          <w:szCs w:val="24"/>
          <w:lang w:eastAsia="nb-NO"/>
        </w:rPr>
        <w:t xml:space="preserve"> i Askjellrud huseierforening skal betales innen 15.juni hvert år. </w:t>
      </w:r>
      <w:r w:rsidR="00765E8D" w:rsidRPr="00765E8D">
        <w:rPr>
          <w:sz w:val="24"/>
          <w:szCs w:val="24"/>
          <w:lang w:eastAsia="nb-NO"/>
        </w:rPr>
        <w:t>Medlemskapet</w:t>
      </w:r>
      <w:r w:rsidRPr="00765E8D">
        <w:rPr>
          <w:sz w:val="24"/>
          <w:szCs w:val="24"/>
          <w:lang w:eastAsia="nb-NO"/>
        </w:rPr>
        <w:t xml:space="preserve"> er obligatorisk. Dersom man ikke har anledning til å betale innen </w:t>
      </w:r>
      <w:r w:rsidR="002B5807" w:rsidRPr="00765E8D">
        <w:rPr>
          <w:sz w:val="24"/>
          <w:szCs w:val="24"/>
          <w:lang w:eastAsia="nb-NO"/>
        </w:rPr>
        <w:t>b</w:t>
      </w:r>
      <w:r w:rsidRPr="00765E8D">
        <w:rPr>
          <w:sz w:val="24"/>
          <w:szCs w:val="24"/>
          <w:lang w:eastAsia="nb-NO"/>
        </w:rPr>
        <w:t xml:space="preserve">etalingsfristen, </w:t>
      </w:r>
      <w:r w:rsidR="002B5807" w:rsidRPr="00765E8D">
        <w:rPr>
          <w:sz w:val="24"/>
          <w:szCs w:val="24"/>
          <w:lang w:eastAsia="nb-NO"/>
        </w:rPr>
        <w:t>ber styret om at det gjøres en avtale med kasserer for den dette måtte gjelde slik at man unngår inkassovarsel og evt. krav for manglende betaling.</w:t>
      </w:r>
    </w:p>
    <w:p w14:paraId="3533D7DA" w14:textId="77777777" w:rsidR="00267D10" w:rsidRPr="00316586" w:rsidRDefault="00267D10" w:rsidP="00CD319A">
      <w:pPr>
        <w:spacing w:after="0"/>
        <w:rPr>
          <w:sz w:val="24"/>
          <w:szCs w:val="24"/>
          <w:lang w:eastAsia="nb-NO"/>
        </w:rPr>
      </w:pPr>
    </w:p>
    <w:p w14:paraId="20EC8B35" w14:textId="4C696BF1" w:rsidR="00B4245B" w:rsidRPr="000E3D58" w:rsidRDefault="00765E8D" w:rsidP="00CD319A">
      <w:pPr>
        <w:spacing w:after="0"/>
        <w:rPr>
          <w:b/>
          <w:sz w:val="24"/>
          <w:szCs w:val="24"/>
          <w:u w:val="single"/>
          <w:lang w:eastAsia="nb-NO"/>
        </w:rPr>
      </w:pPr>
      <w:r w:rsidRPr="000E3D58">
        <w:rPr>
          <w:b/>
          <w:sz w:val="24"/>
          <w:szCs w:val="24"/>
          <w:u w:val="single"/>
          <w:lang w:eastAsia="nb-NO"/>
        </w:rPr>
        <w:t>Hjemmesiden til Askjellrud huseieforening</w:t>
      </w:r>
      <w:r w:rsidR="00B4245B" w:rsidRPr="000E3D58">
        <w:rPr>
          <w:b/>
          <w:sz w:val="24"/>
          <w:szCs w:val="24"/>
          <w:u w:val="single"/>
          <w:lang w:eastAsia="nb-NO"/>
        </w:rPr>
        <w:t>:</w:t>
      </w:r>
    </w:p>
    <w:p w14:paraId="43031A1B" w14:textId="33622ADA" w:rsidR="00176748" w:rsidRPr="00316586" w:rsidRDefault="00765E8D" w:rsidP="00B4245B">
      <w:pPr>
        <w:spacing w:after="0"/>
        <w:rPr>
          <w:sz w:val="24"/>
          <w:szCs w:val="24"/>
          <w:lang w:eastAsia="nb-NO"/>
        </w:rPr>
      </w:pPr>
      <w:r w:rsidRPr="00316586">
        <w:rPr>
          <w:sz w:val="24"/>
          <w:szCs w:val="24"/>
          <w:lang w:eastAsia="nb-NO"/>
        </w:rPr>
        <w:t xml:space="preserve">Hjemmesiden til huseierforeningen, </w:t>
      </w:r>
      <w:hyperlink r:id="rId10" w:history="1">
        <w:r w:rsidRPr="00AD1079">
          <w:rPr>
            <w:color w:val="00B0F0"/>
            <w:sz w:val="24"/>
            <w:szCs w:val="24"/>
            <w:u w:val="single"/>
            <w:lang w:eastAsia="nb-NO"/>
          </w:rPr>
          <w:t>www.askjellrud.no</w:t>
        </w:r>
      </w:hyperlink>
      <w:r w:rsidR="00AD1079">
        <w:rPr>
          <w:sz w:val="24"/>
          <w:szCs w:val="24"/>
          <w:lang w:eastAsia="nb-NO"/>
        </w:rPr>
        <w:t>,</w:t>
      </w:r>
      <w:r w:rsidRPr="00316586">
        <w:rPr>
          <w:sz w:val="24"/>
          <w:szCs w:val="24"/>
          <w:lang w:eastAsia="nb-NO"/>
        </w:rPr>
        <w:t xml:space="preserve"> har ikke vært operativ i 2020. Styret har forsøkt å informere husstandene så godt som mulig</w:t>
      </w:r>
      <w:r w:rsidR="00176748" w:rsidRPr="00316586">
        <w:rPr>
          <w:sz w:val="24"/>
          <w:szCs w:val="24"/>
          <w:lang w:eastAsia="nb-NO"/>
        </w:rPr>
        <w:t xml:space="preserve"> om ulike saker, via infolapper på postkassestativene og via vår Facebookgruppe.</w:t>
      </w:r>
    </w:p>
    <w:p w14:paraId="2DA52EE5" w14:textId="3BCAA783" w:rsidR="00B4245B" w:rsidRPr="00316586" w:rsidRDefault="00B4245B" w:rsidP="00E2222D">
      <w:pPr>
        <w:spacing w:after="0"/>
        <w:rPr>
          <w:sz w:val="24"/>
          <w:szCs w:val="24"/>
          <w:lang w:eastAsia="nb-NO"/>
        </w:rPr>
      </w:pPr>
      <w:r w:rsidRPr="00316586">
        <w:rPr>
          <w:sz w:val="24"/>
          <w:szCs w:val="24"/>
          <w:lang w:eastAsia="nb-NO"/>
        </w:rPr>
        <w:t xml:space="preserve">Styret </w:t>
      </w:r>
      <w:r w:rsidR="00176748" w:rsidRPr="00316586">
        <w:rPr>
          <w:sz w:val="24"/>
          <w:szCs w:val="24"/>
          <w:lang w:eastAsia="nb-NO"/>
        </w:rPr>
        <w:t>har i november 2020 inngått avtale med leverandør slik at huseierforeningen nå har en hjemmeside med samme adresse som tidligere, og med mye av det samme innholdet som tidli</w:t>
      </w:r>
      <w:r w:rsidR="00781356" w:rsidRPr="00316586">
        <w:rPr>
          <w:sz w:val="24"/>
          <w:szCs w:val="24"/>
          <w:lang w:eastAsia="nb-NO"/>
        </w:rPr>
        <w:t xml:space="preserve">gere. Men det gjenstår en del korrigeringer i fht. at korrekt informasjon ligger tilgjengelig på hjemmesiden. Dette er et </w:t>
      </w:r>
      <w:r w:rsidR="00E2222D" w:rsidRPr="00316586">
        <w:rPr>
          <w:sz w:val="24"/>
          <w:szCs w:val="24"/>
          <w:lang w:eastAsia="nb-NO"/>
        </w:rPr>
        <w:t>arbeid som nytt styre må jobbe videre med.</w:t>
      </w:r>
    </w:p>
    <w:p w14:paraId="688913FF" w14:textId="0CB4DE1E" w:rsidR="004429CB" w:rsidRPr="00316586" w:rsidRDefault="004429CB" w:rsidP="004429CB">
      <w:pPr>
        <w:spacing w:after="0"/>
        <w:rPr>
          <w:sz w:val="24"/>
          <w:szCs w:val="24"/>
          <w:lang w:eastAsia="nb-NO"/>
        </w:rPr>
      </w:pPr>
      <w:r w:rsidRPr="00316586">
        <w:rPr>
          <w:sz w:val="24"/>
          <w:szCs w:val="24"/>
          <w:lang w:eastAsia="nb-NO"/>
        </w:rPr>
        <w:t xml:space="preserve">Dersom du ikke er medlem av gruppen til huseierforeningen på Facebook, så be om å bli medlem </w:t>
      </w:r>
      <w:r w:rsidR="00316586" w:rsidRPr="00316586">
        <w:rPr>
          <w:sz w:val="24"/>
          <w:szCs w:val="24"/>
          <w:lang w:eastAsia="nb-NO"/>
        </w:rPr>
        <w:t xml:space="preserve">av gruppa </w:t>
      </w:r>
      <w:r w:rsidRPr="00316586">
        <w:rPr>
          <w:sz w:val="24"/>
          <w:szCs w:val="24"/>
          <w:lang w:eastAsia="nb-NO"/>
        </w:rPr>
        <w:t xml:space="preserve">ved å sende henvendelse til </w:t>
      </w:r>
      <w:r w:rsidRPr="00423D02">
        <w:rPr>
          <w:b/>
          <w:bCs/>
          <w:sz w:val="24"/>
          <w:szCs w:val="24"/>
          <w:lang w:eastAsia="nb-NO"/>
        </w:rPr>
        <w:t>Askjellrud huseierforening privat gruppe</w:t>
      </w:r>
      <w:r w:rsidR="00316586" w:rsidRPr="00316586">
        <w:rPr>
          <w:sz w:val="24"/>
          <w:szCs w:val="24"/>
          <w:lang w:eastAsia="nb-NO"/>
        </w:rPr>
        <w:t>.</w:t>
      </w:r>
    </w:p>
    <w:p w14:paraId="5B3A77EC" w14:textId="6DD0FB72" w:rsidR="004429CB" w:rsidRPr="0075130B" w:rsidRDefault="004429CB" w:rsidP="00E2222D">
      <w:pPr>
        <w:spacing w:after="0"/>
        <w:rPr>
          <w:color w:val="FF0000"/>
          <w:sz w:val="24"/>
          <w:szCs w:val="24"/>
          <w:lang w:eastAsia="nb-NO"/>
        </w:rPr>
      </w:pPr>
    </w:p>
    <w:p w14:paraId="3504DB56" w14:textId="77777777" w:rsidR="00A3791B" w:rsidRPr="0075130B" w:rsidRDefault="00A3791B" w:rsidP="00CD319A">
      <w:pPr>
        <w:spacing w:after="0"/>
        <w:rPr>
          <w:color w:val="FF0000"/>
          <w:sz w:val="24"/>
          <w:szCs w:val="24"/>
          <w:lang w:eastAsia="nb-NO"/>
        </w:rPr>
      </w:pPr>
    </w:p>
    <w:p w14:paraId="0E041159" w14:textId="77777777" w:rsidR="008B0D0B" w:rsidRPr="0075130B" w:rsidRDefault="008B0D0B" w:rsidP="00CD319A">
      <w:pPr>
        <w:spacing w:after="0"/>
        <w:rPr>
          <w:color w:val="FF0000"/>
          <w:sz w:val="24"/>
          <w:szCs w:val="24"/>
        </w:rPr>
      </w:pPr>
    </w:p>
    <w:p w14:paraId="4D1A4E2F" w14:textId="77777777" w:rsidR="00E14705" w:rsidRPr="0075130B" w:rsidRDefault="00E14705" w:rsidP="00CD319A">
      <w:pPr>
        <w:spacing w:after="0"/>
        <w:rPr>
          <w:color w:val="FF0000"/>
          <w:sz w:val="24"/>
          <w:szCs w:val="24"/>
        </w:rPr>
      </w:pPr>
    </w:p>
    <w:p w14:paraId="05364C86" w14:textId="77777777" w:rsidR="00E14705" w:rsidRPr="0075130B" w:rsidRDefault="00E14705" w:rsidP="00CD319A">
      <w:pPr>
        <w:spacing w:after="0"/>
        <w:rPr>
          <w:color w:val="FF0000"/>
          <w:sz w:val="24"/>
          <w:szCs w:val="24"/>
        </w:rPr>
      </w:pPr>
    </w:p>
    <w:p w14:paraId="0F22764B" w14:textId="77777777" w:rsidR="00DF76ED" w:rsidRDefault="00DF76ED" w:rsidP="00DF76ED">
      <w:pPr>
        <w:spacing w:after="0"/>
        <w:rPr>
          <w:b/>
          <w:sz w:val="24"/>
          <w:szCs w:val="24"/>
          <w:u w:val="single"/>
          <w:lang w:eastAsia="nb-NO"/>
        </w:rPr>
      </w:pPr>
    </w:p>
    <w:p w14:paraId="3820C4E8" w14:textId="77777777" w:rsidR="0099603A" w:rsidRDefault="00DF76ED" w:rsidP="00DF76ED">
      <w:pPr>
        <w:spacing w:after="0"/>
        <w:rPr>
          <w:sz w:val="24"/>
          <w:szCs w:val="24"/>
          <w:lang w:eastAsia="nb-NO"/>
        </w:rPr>
      </w:pPr>
      <w:r w:rsidRPr="006579EE">
        <w:rPr>
          <w:sz w:val="24"/>
          <w:szCs w:val="24"/>
          <w:lang w:eastAsia="nb-NO"/>
        </w:rPr>
        <w:t>Forslag til vedtak:</w:t>
      </w:r>
      <w:r w:rsidR="0099603A" w:rsidRPr="00DF76ED">
        <w:rPr>
          <w:sz w:val="24"/>
          <w:szCs w:val="24"/>
          <w:lang w:eastAsia="nb-NO"/>
        </w:rPr>
        <w:br/>
        <w:t>Årsberetningen tas til orientering.</w:t>
      </w:r>
    </w:p>
    <w:p w14:paraId="5C2ED1D2" w14:textId="77777777" w:rsidR="00DF76ED" w:rsidRDefault="00DF76ED" w:rsidP="00DF76ED">
      <w:pPr>
        <w:spacing w:after="0"/>
        <w:rPr>
          <w:sz w:val="24"/>
          <w:szCs w:val="24"/>
          <w:lang w:eastAsia="nb-NO"/>
        </w:rPr>
      </w:pPr>
    </w:p>
    <w:p w14:paraId="0B344174" w14:textId="77777777" w:rsidR="00DF76ED" w:rsidRDefault="00DF76ED" w:rsidP="00DF76ED">
      <w:pPr>
        <w:spacing w:after="0"/>
        <w:rPr>
          <w:sz w:val="24"/>
          <w:szCs w:val="24"/>
          <w:lang w:eastAsia="nb-NO"/>
        </w:rPr>
      </w:pPr>
    </w:p>
    <w:p w14:paraId="6EBFC2A6" w14:textId="77777777" w:rsidR="00DF76ED" w:rsidRPr="004971C9" w:rsidRDefault="00DF76ED" w:rsidP="00DF76ED">
      <w:pPr>
        <w:spacing w:after="0"/>
        <w:rPr>
          <w:sz w:val="24"/>
          <w:szCs w:val="24"/>
          <w:lang w:eastAsia="nb-NO"/>
        </w:rPr>
      </w:pPr>
      <w:r w:rsidRPr="004971C9">
        <w:rPr>
          <w:sz w:val="24"/>
          <w:szCs w:val="24"/>
          <w:lang w:eastAsia="nb-NO"/>
        </w:rPr>
        <w:t>For styret</w:t>
      </w:r>
    </w:p>
    <w:p w14:paraId="4D9B4D65" w14:textId="77777777" w:rsidR="00DF76ED" w:rsidRPr="004971C9" w:rsidRDefault="00DF76ED" w:rsidP="00DF76ED">
      <w:pPr>
        <w:spacing w:after="0"/>
        <w:rPr>
          <w:sz w:val="24"/>
          <w:szCs w:val="24"/>
          <w:lang w:eastAsia="nb-NO"/>
        </w:rPr>
      </w:pPr>
      <w:r w:rsidRPr="004971C9">
        <w:rPr>
          <w:sz w:val="24"/>
          <w:szCs w:val="24"/>
          <w:lang w:eastAsia="nb-NO"/>
        </w:rPr>
        <w:t>Marte Thomassen</w:t>
      </w:r>
      <w:r w:rsidR="008B0D0B">
        <w:rPr>
          <w:sz w:val="24"/>
          <w:szCs w:val="24"/>
          <w:lang w:eastAsia="nb-NO"/>
        </w:rPr>
        <w:t>, leder</w:t>
      </w:r>
    </w:p>
    <w:p w14:paraId="59F4F587" w14:textId="77777777" w:rsidR="00361A91" w:rsidRDefault="00361A91" w:rsidP="00F666D2">
      <w:pPr>
        <w:rPr>
          <w:rFonts w:cs="Calibri"/>
          <w:sz w:val="24"/>
          <w:szCs w:val="24"/>
        </w:rPr>
      </w:pPr>
    </w:p>
    <w:p w14:paraId="78D78F80" w14:textId="77777777" w:rsidR="00FB63DE" w:rsidRDefault="00361A91" w:rsidP="008B0D0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73CC64B8" w14:textId="77777777" w:rsidR="00FB63DE" w:rsidRDefault="00FB63DE" w:rsidP="008B0D0B">
      <w:pPr>
        <w:spacing w:after="0"/>
        <w:rPr>
          <w:rFonts w:cs="Calibri"/>
          <w:sz w:val="24"/>
          <w:szCs w:val="24"/>
        </w:rPr>
      </w:pPr>
    </w:p>
    <w:p w14:paraId="2E24058C" w14:textId="0EBC8DC8" w:rsidR="006579EE" w:rsidRPr="00423D02" w:rsidRDefault="00361A91" w:rsidP="006579EE">
      <w:pPr>
        <w:spacing w:after="0"/>
        <w:rPr>
          <w:b/>
          <w:sz w:val="32"/>
          <w:szCs w:val="32"/>
          <w:lang w:eastAsia="nb-NO"/>
        </w:rPr>
      </w:pPr>
      <w:r w:rsidRPr="006E4AFA">
        <w:rPr>
          <w:b/>
          <w:sz w:val="32"/>
          <w:szCs w:val="32"/>
          <w:lang w:eastAsia="nb-NO"/>
        </w:rPr>
        <w:t>Sak 5 – Regnskap for Ask</w:t>
      </w:r>
      <w:r w:rsidR="00FA0741">
        <w:rPr>
          <w:b/>
          <w:sz w:val="32"/>
          <w:szCs w:val="32"/>
          <w:lang w:eastAsia="nb-NO"/>
        </w:rPr>
        <w:t>jellrud Huseierforening for 20</w:t>
      </w:r>
      <w:r w:rsidR="00DF57DD">
        <w:rPr>
          <w:b/>
          <w:sz w:val="32"/>
          <w:szCs w:val="32"/>
          <w:lang w:eastAsia="nb-NO"/>
        </w:rPr>
        <w:t>20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240"/>
        <w:gridCol w:w="1180"/>
        <w:gridCol w:w="1180"/>
      </w:tblGrid>
      <w:tr w:rsidR="00423D02" w:rsidRPr="00423D02" w14:paraId="6BCEC55C" w14:textId="77777777" w:rsidTr="00423D02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EAAF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Resultatregnskap 31.12.2020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3869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B8C9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CA09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423D02" w:rsidRPr="00423D02" w14:paraId="6F987122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51A1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8D64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1191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B228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423D02" w:rsidRPr="00423D02" w14:paraId="5CFC4E79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25EE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E99D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F0D2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b/>
                <w:bCs/>
                <w:color w:val="000000"/>
                <w:lang w:eastAsia="nb-NO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7864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b/>
                <w:bCs/>
                <w:color w:val="000000"/>
                <w:lang w:eastAsia="nb-NO"/>
              </w:rPr>
              <w:t>2019</w:t>
            </w:r>
          </w:p>
        </w:tc>
      </w:tr>
      <w:tr w:rsidR="00423D02" w:rsidRPr="00423D02" w14:paraId="7F36F963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4FFF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D3E4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74AC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AFB9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423D02" w:rsidRPr="00423D02" w14:paraId="724E442B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391B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Felleskostnader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C19C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60CE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342 750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7E3B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353 864</w:t>
            </w:r>
          </w:p>
        </w:tc>
      </w:tr>
      <w:tr w:rsidR="00423D02" w:rsidRPr="00423D02" w14:paraId="3E8E0912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224E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DE7C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EDD9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7D84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423D02" w:rsidRPr="00423D02" w14:paraId="7695E3F5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C264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Sum inntekter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61C6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7D4E7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342 750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F7205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353 864</w:t>
            </w:r>
          </w:p>
        </w:tc>
      </w:tr>
      <w:tr w:rsidR="00423D02" w:rsidRPr="00423D02" w14:paraId="45B9C413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2C68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7C1A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E80E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4F9B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423D02" w:rsidRPr="00423D02" w14:paraId="457EFC51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F3C8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Styrehonorar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0231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F708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25 000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C798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25 000</w:t>
            </w:r>
          </w:p>
        </w:tc>
      </w:tr>
      <w:tr w:rsidR="00423D02" w:rsidRPr="00423D02" w14:paraId="091B1977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910F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Strøm (motorvarmer &amp; vedlikehold)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B9EC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8BE4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22 835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9F16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27 777</w:t>
            </w:r>
          </w:p>
        </w:tc>
      </w:tr>
      <w:tr w:rsidR="00423D02" w:rsidRPr="00423D02" w14:paraId="4BD46042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911E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Strøm gatelys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1027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8381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12 812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D5D0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19 873</w:t>
            </w:r>
          </w:p>
        </w:tc>
      </w:tr>
      <w:tr w:rsidR="00423D02" w:rsidRPr="00423D02" w14:paraId="1C72F81C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99B2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Gressklipping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13B6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02FC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50 000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5D89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62 500</w:t>
            </w:r>
          </w:p>
        </w:tc>
      </w:tr>
      <w:tr w:rsidR="00423D02" w:rsidRPr="00423D02" w14:paraId="3DCA0CA2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0B83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Snøbrøyting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630D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C7FC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74 040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E0DA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92 573</w:t>
            </w:r>
          </w:p>
        </w:tc>
      </w:tr>
      <w:tr w:rsidR="00423D02" w:rsidRPr="00423D02" w14:paraId="45032613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87A2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Vårdugnad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1118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84E2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19 870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B0A9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9 758</w:t>
            </w:r>
          </w:p>
        </w:tc>
      </w:tr>
      <w:tr w:rsidR="00423D02" w:rsidRPr="00423D02" w14:paraId="04A0EC84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8936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Vedlikehold- mindre inventar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9C15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A5B4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133 757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963A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10 175</w:t>
            </w:r>
          </w:p>
        </w:tc>
      </w:tr>
      <w:tr w:rsidR="00423D02" w:rsidRPr="00423D02" w14:paraId="70F5432B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3555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Regnskapsfører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CC41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B34E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31 876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7B12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32 811</w:t>
            </w:r>
          </w:p>
        </w:tc>
      </w:tr>
      <w:tr w:rsidR="00423D02" w:rsidRPr="00423D02" w14:paraId="7510F88E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BC77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Andre kostnader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CDD1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8152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4 954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220C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4 457</w:t>
            </w:r>
          </w:p>
        </w:tc>
      </w:tr>
      <w:tr w:rsidR="00423D02" w:rsidRPr="00423D02" w14:paraId="772A06C3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4364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2B13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1FEA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2DB3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423D02" w:rsidRPr="00423D02" w14:paraId="51DA2ECF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65C5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Sum kostnader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0504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84B1C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375 144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65725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284 924</w:t>
            </w:r>
          </w:p>
        </w:tc>
      </w:tr>
      <w:tr w:rsidR="00423D02" w:rsidRPr="00423D02" w14:paraId="5563648F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AB84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CB82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0AEC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F1A1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423D02" w:rsidRPr="00423D02" w14:paraId="17A0A92F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AF31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Resultat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E490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32228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-32 394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23B10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68 940</w:t>
            </w:r>
          </w:p>
        </w:tc>
      </w:tr>
      <w:tr w:rsidR="00423D02" w:rsidRPr="00423D02" w14:paraId="34B93571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37C9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C6FB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3E10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AC19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423D02" w:rsidRPr="00423D02" w14:paraId="0077E842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FB5B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Renteinntekter/finansinntekter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9A98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661A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667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C5B8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166</w:t>
            </w:r>
          </w:p>
        </w:tc>
      </w:tr>
      <w:tr w:rsidR="00423D02" w:rsidRPr="00423D02" w14:paraId="03A8A30F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D93C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Rentekostnader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A18C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5988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7425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530</w:t>
            </w:r>
          </w:p>
        </w:tc>
      </w:tr>
      <w:tr w:rsidR="00423D02" w:rsidRPr="00423D02" w14:paraId="53D43E5E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3456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Nettofinans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C8CC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EFD6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646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A148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-364</w:t>
            </w:r>
          </w:p>
        </w:tc>
      </w:tr>
      <w:tr w:rsidR="00423D02" w:rsidRPr="00423D02" w14:paraId="49E23867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759E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DD3B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E810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A088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423D02" w:rsidRPr="00423D02" w14:paraId="01020AB5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ADB3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Resultat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5D2D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18D8B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-31 748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FF39F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68 576</w:t>
            </w:r>
          </w:p>
        </w:tc>
      </w:tr>
      <w:tr w:rsidR="00423D02" w:rsidRPr="00423D02" w14:paraId="6C64E23F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8377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5189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C9E4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F07E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423D02" w:rsidRPr="00423D02" w14:paraId="5CC4462A" w14:textId="77777777" w:rsidTr="00423D0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7EDF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Overført til annen egenkapital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381B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D50D3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-31 748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2B9F1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68 576</w:t>
            </w:r>
          </w:p>
        </w:tc>
      </w:tr>
      <w:tr w:rsidR="00423D02" w:rsidRPr="00423D02" w14:paraId="0C22108D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9D96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65A6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6959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3F37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423D02" w:rsidRPr="00423D02" w14:paraId="5D972C5C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B676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7A0D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0C80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8B27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423D02" w:rsidRPr="00423D02" w14:paraId="52E997BB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B36C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DC39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5411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F675" w14:textId="77777777" w:rsidR="00423D02" w:rsidRPr="00423D02" w:rsidRDefault="00423D02" w:rsidP="0042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423D02" w:rsidRPr="00423D02" w14:paraId="1451FF2F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C7BC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Egenkapital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593A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01.01.2020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EF6B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357 006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C48C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</w:p>
        </w:tc>
      </w:tr>
      <w:tr w:rsidR="00423D02" w:rsidRPr="00423D02" w14:paraId="5DA0459A" w14:textId="77777777" w:rsidTr="00423D02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7D20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Årets resultat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8004E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07558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31 748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95F9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</w:p>
        </w:tc>
      </w:tr>
      <w:tr w:rsidR="00423D02" w:rsidRPr="00423D02" w14:paraId="3D599D7A" w14:textId="77777777" w:rsidTr="00423D0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AFE1C" w14:textId="77777777" w:rsidR="00423D02" w:rsidRPr="00423D02" w:rsidRDefault="00423D02" w:rsidP="00423D0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Egenkapital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357DC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31.12.2020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E44AE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23D02">
              <w:rPr>
                <w:rFonts w:eastAsia="Times New Roman" w:cs="Calibri"/>
                <w:color w:val="000000"/>
                <w:lang w:eastAsia="nb-NO"/>
              </w:rPr>
              <w:t>325 258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6BB3" w14:textId="77777777" w:rsidR="00423D02" w:rsidRPr="00423D02" w:rsidRDefault="00423D02" w:rsidP="00423D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</w:p>
        </w:tc>
      </w:tr>
    </w:tbl>
    <w:p w14:paraId="06D1AD80" w14:textId="34F9B189" w:rsidR="006579EE" w:rsidRDefault="006579EE" w:rsidP="006579EE">
      <w:pPr>
        <w:spacing w:after="0"/>
        <w:rPr>
          <w:sz w:val="24"/>
          <w:szCs w:val="24"/>
          <w:lang w:eastAsia="nb-NO"/>
        </w:rPr>
      </w:pPr>
    </w:p>
    <w:p w14:paraId="6A1CAAC9" w14:textId="77777777" w:rsidR="006579EE" w:rsidRDefault="006579EE" w:rsidP="006579EE">
      <w:pPr>
        <w:spacing w:after="0"/>
        <w:rPr>
          <w:sz w:val="24"/>
          <w:szCs w:val="24"/>
          <w:lang w:eastAsia="nb-NO"/>
        </w:rPr>
      </w:pPr>
    </w:p>
    <w:p w14:paraId="3BA4FE85" w14:textId="77777777" w:rsidR="006579EE" w:rsidRDefault="006579EE" w:rsidP="006579EE">
      <w:pPr>
        <w:spacing w:after="0"/>
        <w:rPr>
          <w:sz w:val="24"/>
          <w:szCs w:val="24"/>
          <w:lang w:eastAsia="nb-NO"/>
        </w:rPr>
      </w:pPr>
    </w:p>
    <w:p w14:paraId="43C4FC66" w14:textId="7A36042B" w:rsidR="006579EE" w:rsidRDefault="006579EE" w:rsidP="006579EE">
      <w:pPr>
        <w:spacing w:after="0"/>
        <w:rPr>
          <w:sz w:val="24"/>
          <w:szCs w:val="24"/>
          <w:lang w:eastAsia="nb-NO"/>
        </w:rPr>
      </w:pPr>
      <w:r w:rsidRPr="006579EE">
        <w:rPr>
          <w:b/>
          <w:bCs/>
          <w:sz w:val="24"/>
          <w:szCs w:val="24"/>
          <w:lang w:eastAsia="nb-NO"/>
        </w:rPr>
        <w:t>Forslag til vedtak</w:t>
      </w:r>
      <w:r w:rsidRPr="00DF76ED">
        <w:rPr>
          <w:sz w:val="24"/>
          <w:szCs w:val="24"/>
          <w:lang w:eastAsia="nb-NO"/>
        </w:rPr>
        <w:br/>
      </w:r>
      <w:r>
        <w:rPr>
          <w:sz w:val="24"/>
          <w:szCs w:val="24"/>
          <w:lang w:eastAsia="nb-NO"/>
        </w:rPr>
        <w:t xml:space="preserve">Regnskap </w:t>
      </w:r>
      <w:r w:rsidRPr="00DF76ED">
        <w:rPr>
          <w:sz w:val="24"/>
          <w:szCs w:val="24"/>
          <w:lang w:eastAsia="nb-NO"/>
        </w:rPr>
        <w:t>tas til orientering.</w:t>
      </w:r>
    </w:p>
    <w:p w14:paraId="7713A4DA" w14:textId="77777777" w:rsidR="006579EE" w:rsidRDefault="006579EE" w:rsidP="006579EE">
      <w:pPr>
        <w:spacing w:after="0"/>
        <w:rPr>
          <w:sz w:val="24"/>
          <w:szCs w:val="24"/>
          <w:lang w:eastAsia="nb-NO"/>
        </w:rPr>
      </w:pPr>
    </w:p>
    <w:p w14:paraId="47A82A31" w14:textId="77777777" w:rsidR="006579EE" w:rsidRDefault="006579EE" w:rsidP="006579EE">
      <w:pPr>
        <w:spacing w:after="0"/>
        <w:rPr>
          <w:sz w:val="24"/>
          <w:szCs w:val="24"/>
          <w:lang w:eastAsia="nb-NO"/>
        </w:rPr>
      </w:pPr>
    </w:p>
    <w:p w14:paraId="19678254" w14:textId="77777777" w:rsidR="006579EE" w:rsidRPr="004971C9" w:rsidRDefault="006579EE" w:rsidP="006579EE">
      <w:pPr>
        <w:spacing w:after="0"/>
        <w:rPr>
          <w:sz w:val="24"/>
          <w:szCs w:val="24"/>
          <w:lang w:eastAsia="nb-NO"/>
        </w:rPr>
      </w:pPr>
      <w:r w:rsidRPr="004971C9">
        <w:rPr>
          <w:sz w:val="24"/>
          <w:szCs w:val="24"/>
          <w:lang w:eastAsia="nb-NO"/>
        </w:rPr>
        <w:t>For styret</w:t>
      </w:r>
    </w:p>
    <w:p w14:paraId="5C874EEE" w14:textId="0FB503AB" w:rsidR="00423D02" w:rsidRDefault="006579EE" w:rsidP="00423D02">
      <w:pPr>
        <w:spacing w:after="0"/>
        <w:rPr>
          <w:b/>
          <w:sz w:val="32"/>
          <w:szCs w:val="32"/>
          <w:lang w:eastAsia="nb-NO"/>
        </w:rPr>
      </w:pPr>
      <w:r w:rsidRPr="004971C9">
        <w:rPr>
          <w:sz w:val="24"/>
          <w:szCs w:val="24"/>
          <w:lang w:eastAsia="nb-NO"/>
        </w:rPr>
        <w:t>Marte Thomassen</w:t>
      </w:r>
      <w:r>
        <w:rPr>
          <w:sz w:val="24"/>
          <w:szCs w:val="24"/>
          <w:lang w:eastAsia="nb-NO"/>
        </w:rPr>
        <w:t>, leder</w:t>
      </w:r>
      <w:r w:rsidR="00423D02">
        <w:rPr>
          <w:b/>
          <w:sz w:val="32"/>
          <w:szCs w:val="32"/>
          <w:lang w:eastAsia="nb-NO"/>
        </w:rPr>
        <w:br w:type="page"/>
      </w:r>
    </w:p>
    <w:p w14:paraId="5D62B4BC" w14:textId="77777777" w:rsidR="006579EE" w:rsidRPr="006E4AFA" w:rsidRDefault="006579EE" w:rsidP="008B0D0B">
      <w:pPr>
        <w:spacing w:after="0"/>
        <w:rPr>
          <w:b/>
          <w:sz w:val="32"/>
          <w:szCs w:val="32"/>
          <w:lang w:eastAsia="nb-NO"/>
        </w:rPr>
      </w:pPr>
    </w:p>
    <w:p w14:paraId="36E04742" w14:textId="1239DFD9" w:rsidR="008013EE" w:rsidRDefault="008E342F" w:rsidP="00361A91">
      <w:pPr>
        <w:spacing w:after="0"/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 wp14:anchorId="514D5409" wp14:editId="6032E0FB">
            <wp:extent cx="7056000" cy="6654165"/>
            <wp:effectExtent l="0" t="0" r="3175" b="3175"/>
            <wp:docPr id="4" name="Bilde 4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&#10;&#10;Automatisk generert beskrivels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6" t="522" r="13800" b="-686"/>
                    <a:stretch/>
                  </pic:blipFill>
                  <pic:spPr bwMode="auto">
                    <a:xfrm rot="5400000">
                      <a:off x="0" y="0"/>
                      <a:ext cx="7062329" cy="6660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B6499D" w14:textId="77777777" w:rsidR="00AD1079" w:rsidRDefault="00AD1079" w:rsidP="00361A91">
      <w:pPr>
        <w:spacing w:after="0"/>
        <w:rPr>
          <w:sz w:val="24"/>
          <w:szCs w:val="24"/>
          <w:lang w:eastAsia="nb-NO"/>
        </w:rPr>
      </w:pPr>
    </w:p>
    <w:p w14:paraId="75A441D7" w14:textId="2D9FB8F0" w:rsidR="00267D10" w:rsidRDefault="00361A91" w:rsidP="00267D10">
      <w:pPr>
        <w:spacing w:after="0"/>
        <w:rPr>
          <w:b/>
          <w:sz w:val="32"/>
          <w:szCs w:val="32"/>
        </w:rPr>
      </w:pPr>
      <w:r>
        <w:rPr>
          <w:sz w:val="28"/>
          <w:szCs w:val="28"/>
          <w:lang w:eastAsia="nb-NO"/>
        </w:rPr>
        <w:br w:type="page"/>
      </w:r>
    </w:p>
    <w:p w14:paraId="68B1D5E5" w14:textId="77777777" w:rsidR="00FB63DE" w:rsidRDefault="00FB63DE" w:rsidP="008B0D0B">
      <w:pPr>
        <w:spacing w:after="0"/>
        <w:rPr>
          <w:b/>
          <w:sz w:val="32"/>
          <w:szCs w:val="32"/>
        </w:rPr>
      </w:pPr>
    </w:p>
    <w:p w14:paraId="397ED1B6" w14:textId="510E80E1" w:rsidR="008B0D0B" w:rsidRPr="006E4AFA" w:rsidRDefault="00FA0741" w:rsidP="008B0D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Sak </w:t>
      </w:r>
      <w:r w:rsidR="00267D1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- Budsjettforslag for 20</w:t>
      </w:r>
      <w:r w:rsidR="002A6187">
        <w:rPr>
          <w:b/>
          <w:sz w:val="32"/>
          <w:szCs w:val="32"/>
        </w:rPr>
        <w:t>2</w:t>
      </w:r>
      <w:r w:rsidR="00562E72">
        <w:rPr>
          <w:b/>
          <w:sz w:val="32"/>
          <w:szCs w:val="32"/>
        </w:rPr>
        <w:t>1</w:t>
      </w:r>
    </w:p>
    <w:p w14:paraId="60617E4D" w14:textId="77777777" w:rsidR="008B0D0B" w:rsidRPr="008B0D0B" w:rsidRDefault="008B0D0B" w:rsidP="008B0D0B">
      <w:pPr>
        <w:spacing w:after="0" w:line="240" w:lineRule="auto"/>
        <w:rPr>
          <w:b/>
          <w:sz w:val="16"/>
          <w:szCs w:val="16"/>
        </w:rPr>
      </w:pPr>
    </w:p>
    <w:tbl>
      <w:tblPr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4092"/>
        <w:gridCol w:w="1701"/>
        <w:gridCol w:w="1984"/>
        <w:gridCol w:w="1984"/>
      </w:tblGrid>
      <w:tr w:rsidR="002A6187" w:rsidRPr="00F274E2" w14:paraId="0DE529BD" w14:textId="77777777" w:rsidTr="002A6187">
        <w:tc>
          <w:tcPr>
            <w:tcW w:w="1094" w:type="dxa"/>
            <w:shd w:val="clear" w:color="auto" w:fill="auto"/>
          </w:tcPr>
          <w:p w14:paraId="40B0F74F" w14:textId="77777777" w:rsidR="002A6187" w:rsidRDefault="002A6187" w:rsidP="006D6417">
            <w:pPr>
              <w:spacing w:after="0"/>
              <w:rPr>
                <w:b/>
                <w:sz w:val="20"/>
                <w:szCs w:val="20"/>
              </w:rPr>
            </w:pPr>
            <w:r w:rsidRPr="000C7085">
              <w:rPr>
                <w:b/>
                <w:sz w:val="20"/>
                <w:szCs w:val="20"/>
              </w:rPr>
              <w:t>Budsjett</w:t>
            </w:r>
            <w:r>
              <w:rPr>
                <w:b/>
                <w:sz w:val="20"/>
                <w:szCs w:val="20"/>
              </w:rPr>
              <w:t>-</w:t>
            </w:r>
          </w:p>
          <w:p w14:paraId="17372BB0" w14:textId="49905245" w:rsidR="002A6187" w:rsidRPr="000C7085" w:rsidRDefault="002A6187" w:rsidP="006D6417">
            <w:pPr>
              <w:spacing w:after="0"/>
              <w:rPr>
                <w:b/>
                <w:sz w:val="20"/>
                <w:szCs w:val="20"/>
              </w:rPr>
            </w:pPr>
            <w:r w:rsidRPr="000C7085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4092" w:type="dxa"/>
            <w:shd w:val="clear" w:color="auto" w:fill="auto"/>
          </w:tcPr>
          <w:p w14:paraId="3A93BF00" w14:textId="77777777" w:rsidR="002A6187" w:rsidRPr="000C7085" w:rsidRDefault="002A6187" w:rsidP="006D641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134874" w14:textId="504FDFDC" w:rsidR="002A6187" w:rsidRPr="000C7085" w:rsidRDefault="002A6187" w:rsidP="006D641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C7085">
              <w:rPr>
                <w:b/>
                <w:sz w:val="20"/>
                <w:szCs w:val="20"/>
              </w:rPr>
              <w:t>Regnskap 20</w:t>
            </w:r>
            <w:r w:rsidR="009D063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045D1C20" w14:textId="088C7D13" w:rsidR="002A6187" w:rsidRPr="000C7085" w:rsidRDefault="002A6187" w:rsidP="004C0CF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C7085">
              <w:rPr>
                <w:b/>
                <w:sz w:val="20"/>
                <w:szCs w:val="20"/>
              </w:rPr>
              <w:t>Budsjettforslag</w:t>
            </w:r>
            <w:r w:rsidR="009D063E">
              <w:rPr>
                <w:b/>
                <w:sz w:val="20"/>
                <w:szCs w:val="20"/>
              </w:rPr>
              <w:t xml:space="preserve"> 1</w:t>
            </w:r>
            <w:r w:rsidRPr="000C7085">
              <w:rPr>
                <w:b/>
                <w:sz w:val="20"/>
                <w:szCs w:val="20"/>
              </w:rPr>
              <w:t xml:space="preserve"> 20</w:t>
            </w:r>
            <w:r w:rsidR="009D063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14:paraId="6BCF61BB" w14:textId="2F0B934A" w:rsidR="002A6187" w:rsidRPr="000C7085" w:rsidRDefault="002A6187" w:rsidP="004C0CF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C7085">
              <w:rPr>
                <w:b/>
                <w:sz w:val="20"/>
                <w:szCs w:val="20"/>
              </w:rPr>
              <w:t>Budsjettforslag</w:t>
            </w:r>
            <w:r w:rsidR="009D063E">
              <w:rPr>
                <w:b/>
                <w:sz w:val="20"/>
                <w:szCs w:val="20"/>
              </w:rPr>
              <w:t xml:space="preserve"> 2 2021</w:t>
            </w:r>
            <w:r w:rsidR="00874AC5">
              <w:rPr>
                <w:b/>
                <w:sz w:val="20"/>
                <w:szCs w:val="20"/>
              </w:rPr>
              <w:t>*</w:t>
            </w:r>
          </w:p>
        </w:tc>
      </w:tr>
      <w:tr w:rsidR="002A6187" w:rsidRPr="00F274E2" w14:paraId="3D483720" w14:textId="77777777" w:rsidTr="002A6187">
        <w:tc>
          <w:tcPr>
            <w:tcW w:w="1094" w:type="dxa"/>
            <w:shd w:val="clear" w:color="auto" w:fill="auto"/>
          </w:tcPr>
          <w:p w14:paraId="2B7EF33B" w14:textId="77777777" w:rsidR="002A6187" w:rsidRPr="000C7085" w:rsidRDefault="002A6187" w:rsidP="006D64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14:paraId="4045E16B" w14:textId="77777777" w:rsidR="002A6187" w:rsidRPr="000C7085" w:rsidRDefault="002A6187" w:rsidP="006D6417">
            <w:pPr>
              <w:spacing w:after="0"/>
              <w:rPr>
                <w:b/>
                <w:sz w:val="20"/>
                <w:szCs w:val="20"/>
              </w:rPr>
            </w:pPr>
            <w:r w:rsidRPr="000C7085">
              <w:rPr>
                <w:b/>
                <w:sz w:val="20"/>
                <w:szCs w:val="20"/>
              </w:rPr>
              <w:t>Inntekter</w:t>
            </w:r>
          </w:p>
        </w:tc>
        <w:tc>
          <w:tcPr>
            <w:tcW w:w="1701" w:type="dxa"/>
            <w:shd w:val="clear" w:color="auto" w:fill="auto"/>
          </w:tcPr>
          <w:p w14:paraId="53E5AE8C" w14:textId="77777777" w:rsidR="002A6187" w:rsidRPr="000C7085" w:rsidRDefault="002A6187" w:rsidP="006D6417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4D2787" w14:textId="77777777" w:rsidR="002A6187" w:rsidRPr="000C7085" w:rsidRDefault="002A6187" w:rsidP="006D6417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D66012F" w14:textId="3D1BBDCD" w:rsidR="002A6187" w:rsidRPr="000C7085" w:rsidRDefault="002A6187" w:rsidP="006D6417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2A6187" w:rsidRPr="00F274E2" w14:paraId="272F3030" w14:textId="77777777" w:rsidTr="002A6187">
        <w:tc>
          <w:tcPr>
            <w:tcW w:w="1094" w:type="dxa"/>
            <w:shd w:val="clear" w:color="auto" w:fill="auto"/>
          </w:tcPr>
          <w:p w14:paraId="1677924E" w14:textId="77777777" w:rsidR="002A6187" w:rsidRPr="000C7085" w:rsidRDefault="002A6187" w:rsidP="006D6417">
            <w:pPr>
              <w:spacing w:after="0"/>
              <w:rPr>
                <w:sz w:val="20"/>
                <w:szCs w:val="20"/>
              </w:rPr>
            </w:pPr>
            <w:r w:rsidRPr="000C7085">
              <w:rPr>
                <w:sz w:val="20"/>
                <w:szCs w:val="20"/>
              </w:rPr>
              <w:t>3800</w:t>
            </w:r>
          </w:p>
        </w:tc>
        <w:tc>
          <w:tcPr>
            <w:tcW w:w="4092" w:type="dxa"/>
            <w:shd w:val="clear" w:color="auto" w:fill="auto"/>
          </w:tcPr>
          <w:p w14:paraId="04347F59" w14:textId="77777777" w:rsidR="002A6187" w:rsidRPr="000C7085" w:rsidRDefault="002A6187" w:rsidP="006D6417">
            <w:pPr>
              <w:spacing w:after="0"/>
              <w:rPr>
                <w:sz w:val="20"/>
                <w:szCs w:val="20"/>
              </w:rPr>
            </w:pPr>
            <w:r w:rsidRPr="000C7085">
              <w:rPr>
                <w:sz w:val="20"/>
                <w:szCs w:val="20"/>
              </w:rPr>
              <w:t>Inntekter felleskostnader</w:t>
            </w:r>
          </w:p>
        </w:tc>
        <w:tc>
          <w:tcPr>
            <w:tcW w:w="1701" w:type="dxa"/>
            <w:shd w:val="clear" w:color="auto" w:fill="auto"/>
          </w:tcPr>
          <w:p w14:paraId="6D0637F8" w14:textId="77777777" w:rsidR="002A6187" w:rsidRPr="000C7085" w:rsidRDefault="002A6187" w:rsidP="006D641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6EDA587" w14:textId="77777777" w:rsidR="002A6187" w:rsidRPr="000C7085" w:rsidRDefault="002A6187" w:rsidP="006D641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29E1F9B" w14:textId="0648EE61" w:rsidR="002A6187" w:rsidRPr="000C7085" w:rsidRDefault="002A6187" w:rsidP="006D6417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6D127A" w:rsidRPr="00F274E2" w14:paraId="3A4BA3E9" w14:textId="77777777" w:rsidTr="002A6187">
        <w:tc>
          <w:tcPr>
            <w:tcW w:w="1094" w:type="dxa"/>
            <w:shd w:val="clear" w:color="auto" w:fill="auto"/>
          </w:tcPr>
          <w:p w14:paraId="585861BA" w14:textId="77777777" w:rsidR="006D127A" w:rsidRPr="000C7085" w:rsidRDefault="006D127A" w:rsidP="006D12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14:paraId="51A9F090" w14:textId="77777777" w:rsidR="006D127A" w:rsidRPr="000C7085" w:rsidRDefault="006D127A" w:rsidP="006D127A">
            <w:pPr>
              <w:spacing w:after="0"/>
              <w:rPr>
                <w:sz w:val="20"/>
                <w:szCs w:val="20"/>
              </w:rPr>
            </w:pPr>
            <w:r w:rsidRPr="000C7085">
              <w:rPr>
                <w:sz w:val="20"/>
                <w:szCs w:val="20"/>
              </w:rPr>
              <w:t>Inntekter felleskostnader 4.000 x 78 = 312.000</w:t>
            </w:r>
          </w:p>
        </w:tc>
        <w:tc>
          <w:tcPr>
            <w:tcW w:w="1701" w:type="dxa"/>
            <w:shd w:val="clear" w:color="auto" w:fill="auto"/>
          </w:tcPr>
          <w:p w14:paraId="7F7EB5E6" w14:textId="2E07746E" w:rsidR="006D127A" w:rsidRPr="000C7085" w:rsidRDefault="006D127A" w:rsidP="006D127A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312 000</w:t>
            </w:r>
          </w:p>
        </w:tc>
        <w:tc>
          <w:tcPr>
            <w:tcW w:w="1984" w:type="dxa"/>
          </w:tcPr>
          <w:p w14:paraId="6716C628" w14:textId="43038D5E" w:rsidR="006D127A" w:rsidRPr="000C7085" w:rsidRDefault="006D127A" w:rsidP="006D127A">
            <w:pPr>
              <w:spacing w:after="0"/>
              <w:jc w:val="right"/>
              <w:rPr>
                <w:sz w:val="20"/>
                <w:szCs w:val="20"/>
              </w:rPr>
            </w:pPr>
            <w:r w:rsidRPr="000C7085">
              <w:rPr>
                <w:sz w:val="20"/>
                <w:szCs w:val="20"/>
              </w:rPr>
              <w:t>312 000</w:t>
            </w:r>
          </w:p>
        </w:tc>
        <w:tc>
          <w:tcPr>
            <w:tcW w:w="1984" w:type="dxa"/>
            <w:shd w:val="clear" w:color="auto" w:fill="auto"/>
          </w:tcPr>
          <w:p w14:paraId="3B1546D8" w14:textId="38CE8D7D" w:rsidR="006D127A" w:rsidRPr="000C7085" w:rsidRDefault="006D127A" w:rsidP="006D127A">
            <w:pPr>
              <w:spacing w:after="0"/>
              <w:jc w:val="right"/>
              <w:rPr>
                <w:sz w:val="20"/>
                <w:szCs w:val="20"/>
              </w:rPr>
            </w:pPr>
            <w:r w:rsidRPr="000C7085">
              <w:rPr>
                <w:sz w:val="20"/>
                <w:szCs w:val="20"/>
              </w:rPr>
              <w:t>312 000</w:t>
            </w:r>
          </w:p>
        </w:tc>
      </w:tr>
      <w:tr w:rsidR="006D127A" w:rsidRPr="00F274E2" w14:paraId="72E30B94" w14:textId="77777777" w:rsidTr="002A6187">
        <w:tc>
          <w:tcPr>
            <w:tcW w:w="1094" w:type="dxa"/>
            <w:shd w:val="clear" w:color="auto" w:fill="auto"/>
          </w:tcPr>
          <w:p w14:paraId="02DBFA83" w14:textId="77777777" w:rsidR="006D127A" w:rsidRPr="000C7085" w:rsidRDefault="006D127A" w:rsidP="006D12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14:paraId="4C263766" w14:textId="77777777" w:rsidR="006D127A" w:rsidRPr="000C7085" w:rsidRDefault="006D127A" w:rsidP="006D127A">
            <w:pPr>
              <w:spacing w:after="0"/>
              <w:rPr>
                <w:sz w:val="20"/>
                <w:szCs w:val="20"/>
              </w:rPr>
            </w:pPr>
            <w:r w:rsidRPr="000C7085">
              <w:rPr>
                <w:sz w:val="20"/>
                <w:szCs w:val="20"/>
              </w:rPr>
              <w:t xml:space="preserve">Inntekt motorvarmere 750 x 41 = 30.750 </w:t>
            </w:r>
          </w:p>
        </w:tc>
        <w:tc>
          <w:tcPr>
            <w:tcW w:w="1701" w:type="dxa"/>
            <w:shd w:val="clear" w:color="auto" w:fill="auto"/>
          </w:tcPr>
          <w:p w14:paraId="71282CA7" w14:textId="6B147534" w:rsidR="006D127A" w:rsidRPr="000C7085" w:rsidRDefault="006D127A" w:rsidP="006D127A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30 750</w:t>
            </w:r>
          </w:p>
        </w:tc>
        <w:tc>
          <w:tcPr>
            <w:tcW w:w="1984" w:type="dxa"/>
          </w:tcPr>
          <w:p w14:paraId="131674F8" w14:textId="7A531A13" w:rsidR="006D127A" w:rsidRPr="000C7085" w:rsidRDefault="006D127A" w:rsidP="006D127A">
            <w:pPr>
              <w:spacing w:after="0"/>
              <w:jc w:val="right"/>
              <w:rPr>
                <w:sz w:val="20"/>
                <w:szCs w:val="20"/>
              </w:rPr>
            </w:pPr>
            <w:r w:rsidRPr="000C7085">
              <w:rPr>
                <w:sz w:val="20"/>
                <w:szCs w:val="20"/>
              </w:rPr>
              <w:t>30 750</w:t>
            </w:r>
          </w:p>
        </w:tc>
        <w:tc>
          <w:tcPr>
            <w:tcW w:w="1984" w:type="dxa"/>
            <w:shd w:val="clear" w:color="auto" w:fill="auto"/>
          </w:tcPr>
          <w:p w14:paraId="2D460964" w14:textId="454F6D07" w:rsidR="006D127A" w:rsidRPr="000C7085" w:rsidRDefault="006D127A" w:rsidP="006D127A">
            <w:pPr>
              <w:spacing w:after="0"/>
              <w:jc w:val="right"/>
              <w:rPr>
                <w:sz w:val="20"/>
                <w:szCs w:val="20"/>
              </w:rPr>
            </w:pPr>
            <w:r w:rsidRPr="000C7085">
              <w:rPr>
                <w:sz w:val="20"/>
                <w:szCs w:val="20"/>
              </w:rPr>
              <w:t>30 750</w:t>
            </w:r>
          </w:p>
        </w:tc>
      </w:tr>
      <w:tr w:rsidR="006D127A" w:rsidRPr="00F274E2" w14:paraId="174BF3AF" w14:textId="77777777" w:rsidTr="002A6187">
        <w:tc>
          <w:tcPr>
            <w:tcW w:w="1094" w:type="dxa"/>
            <w:shd w:val="clear" w:color="auto" w:fill="auto"/>
          </w:tcPr>
          <w:p w14:paraId="0B402D32" w14:textId="77777777" w:rsidR="006D127A" w:rsidRPr="000C7085" w:rsidRDefault="006D127A" w:rsidP="006D12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14:paraId="38129787" w14:textId="6BF2262A" w:rsidR="006D127A" w:rsidRPr="000C7085" w:rsidRDefault="006D127A" w:rsidP="006D127A">
            <w:pPr>
              <w:spacing w:after="0"/>
              <w:rPr>
                <w:b/>
                <w:sz w:val="20"/>
                <w:szCs w:val="20"/>
              </w:rPr>
            </w:pPr>
            <w:r w:rsidRPr="000C7085">
              <w:rPr>
                <w:b/>
                <w:sz w:val="20"/>
                <w:szCs w:val="20"/>
              </w:rPr>
              <w:t>Sum driftsinntekter (3</w:t>
            </w:r>
            <w:r>
              <w:rPr>
                <w:b/>
                <w:sz w:val="20"/>
                <w:szCs w:val="20"/>
              </w:rPr>
              <w:t>4</w:t>
            </w:r>
            <w:r w:rsidRPr="000C7085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7</w:t>
            </w:r>
            <w:r w:rsidRPr="000C7085">
              <w:rPr>
                <w:b/>
                <w:sz w:val="20"/>
                <w:szCs w:val="20"/>
              </w:rPr>
              <w:t xml:space="preserve">50) </w:t>
            </w:r>
          </w:p>
        </w:tc>
        <w:tc>
          <w:tcPr>
            <w:tcW w:w="1701" w:type="dxa"/>
            <w:shd w:val="clear" w:color="auto" w:fill="auto"/>
          </w:tcPr>
          <w:p w14:paraId="3C4BF102" w14:textId="1F0FFEDE" w:rsidR="006D127A" w:rsidRPr="000C7085" w:rsidRDefault="006D127A" w:rsidP="006D127A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342 750</w:t>
            </w:r>
          </w:p>
        </w:tc>
        <w:tc>
          <w:tcPr>
            <w:tcW w:w="1984" w:type="dxa"/>
          </w:tcPr>
          <w:p w14:paraId="76DDCB6A" w14:textId="611C3D51" w:rsidR="006D127A" w:rsidRPr="000C7085" w:rsidRDefault="006D127A" w:rsidP="006D127A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0C7085">
              <w:rPr>
                <w:b/>
                <w:sz w:val="20"/>
                <w:szCs w:val="20"/>
              </w:rPr>
              <w:t>342 750</w:t>
            </w:r>
          </w:p>
        </w:tc>
        <w:tc>
          <w:tcPr>
            <w:tcW w:w="1984" w:type="dxa"/>
            <w:shd w:val="clear" w:color="auto" w:fill="auto"/>
          </w:tcPr>
          <w:p w14:paraId="4869A0D5" w14:textId="1478BC55" w:rsidR="006D127A" w:rsidRPr="000C7085" w:rsidRDefault="006D127A" w:rsidP="006D127A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0C7085">
              <w:rPr>
                <w:b/>
                <w:sz w:val="20"/>
                <w:szCs w:val="20"/>
              </w:rPr>
              <w:t>342 750</w:t>
            </w:r>
          </w:p>
        </w:tc>
      </w:tr>
      <w:tr w:rsidR="002A6187" w:rsidRPr="00F274E2" w14:paraId="441CBACB" w14:textId="77777777" w:rsidTr="002A6187">
        <w:trPr>
          <w:trHeight w:val="128"/>
        </w:trPr>
        <w:tc>
          <w:tcPr>
            <w:tcW w:w="1094" w:type="dxa"/>
            <w:shd w:val="clear" w:color="auto" w:fill="auto"/>
          </w:tcPr>
          <w:p w14:paraId="57D02E0E" w14:textId="77777777" w:rsidR="002A6187" w:rsidRPr="00F274E2" w:rsidRDefault="002A6187" w:rsidP="006D6417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14:paraId="6883B2BD" w14:textId="77777777" w:rsidR="002A6187" w:rsidRPr="00F274E2" w:rsidRDefault="002A6187" w:rsidP="006D6417">
            <w:pPr>
              <w:spacing w:after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F6CECD5" w14:textId="77777777" w:rsidR="002A6187" w:rsidRPr="00F274E2" w:rsidRDefault="002A6187" w:rsidP="006D6417">
            <w:pPr>
              <w:spacing w:after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5DCD31" w14:textId="77777777" w:rsidR="002A6187" w:rsidRPr="00F274E2" w:rsidRDefault="002A6187" w:rsidP="006D6417">
            <w:pPr>
              <w:spacing w:after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0C657A2" w14:textId="3C0BB64F" w:rsidR="002A6187" w:rsidRPr="00F274E2" w:rsidRDefault="002A6187" w:rsidP="006D6417">
            <w:pPr>
              <w:spacing w:after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2A6187" w:rsidRPr="00F274E2" w14:paraId="244E9111" w14:textId="77777777" w:rsidTr="002A6187">
        <w:tc>
          <w:tcPr>
            <w:tcW w:w="1094" w:type="dxa"/>
            <w:shd w:val="clear" w:color="auto" w:fill="auto"/>
          </w:tcPr>
          <w:p w14:paraId="1D36C887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14:paraId="59B7A128" w14:textId="77777777" w:rsidR="002A6187" w:rsidRPr="00CD79C0" w:rsidRDefault="002A6187" w:rsidP="006D6417">
            <w:pPr>
              <w:spacing w:after="0"/>
              <w:rPr>
                <w:b/>
                <w:sz w:val="20"/>
                <w:szCs w:val="20"/>
              </w:rPr>
            </w:pPr>
            <w:r w:rsidRPr="00CD79C0">
              <w:rPr>
                <w:b/>
                <w:sz w:val="20"/>
                <w:szCs w:val="20"/>
              </w:rPr>
              <w:t>Kostnader</w:t>
            </w:r>
          </w:p>
        </w:tc>
        <w:tc>
          <w:tcPr>
            <w:tcW w:w="1701" w:type="dxa"/>
            <w:shd w:val="clear" w:color="auto" w:fill="auto"/>
          </w:tcPr>
          <w:p w14:paraId="74AE6B9F" w14:textId="77777777" w:rsidR="002A6187" w:rsidRPr="00F274E2" w:rsidRDefault="002A6187" w:rsidP="006D6417">
            <w:pPr>
              <w:spacing w:after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F44EB8" w14:textId="77777777" w:rsidR="002A6187" w:rsidRPr="00F274E2" w:rsidRDefault="002A6187" w:rsidP="006D6417">
            <w:pPr>
              <w:spacing w:after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63A8C6" w14:textId="61BE70A5" w:rsidR="002A6187" w:rsidRPr="00F274E2" w:rsidRDefault="002A6187" w:rsidP="006D6417">
            <w:pPr>
              <w:spacing w:after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2A6187" w:rsidRPr="00F274E2" w14:paraId="6AF1CA28" w14:textId="77777777" w:rsidTr="002A6187">
        <w:tc>
          <w:tcPr>
            <w:tcW w:w="1094" w:type="dxa"/>
            <w:shd w:val="clear" w:color="auto" w:fill="auto"/>
          </w:tcPr>
          <w:p w14:paraId="75200A8C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5330</w:t>
            </w:r>
          </w:p>
        </w:tc>
        <w:tc>
          <w:tcPr>
            <w:tcW w:w="4092" w:type="dxa"/>
            <w:shd w:val="clear" w:color="auto" w:fill="auto"/>
          </w:tcPr>
          <w:p w14:paraId="694180BD" w14:textId="77777777" w:rsidR="002A6187" w:rsidRPr="00CD79C0" w:rsidRDefault="002A6187" w:rsidP="00121B50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Styrehonorar</w:t>
            </w:r>
          </w:p>
        </w:tc>
        <w:tc>
          <w:tcPr>
            <w:tcW w:w="1701" w:type="dxa"/>
            <w:shd w:val="clear" w:color="auto" w:fill="auto"/>
          </w:tcPr>
          <w:p w14:paraId="10F4B173" w14:textId="17D4D52F" w:rsidR="002A6187" w:rsidRPr="003A24D8" w:rsidRDefault="006D127A" w:rsidP="000C7085">
            <w:pPr>
              <w:spacing w:after="0"/>
              <w:jc w:val="right"/>
              <w:rPr>
                <w:color w:val="FF0000"/>
                <w:sz w:val="20"/>
                <w:szCs w:val="20"/>
              </w:rPr>
            </w:pPr>
            <w:r w:rsidRPr="00CC7403">
              <w:rPr>
                <w:sz w:val="20"/>
                <w:szCs w:val="20"/>
              </w:rPr>
              <w:t>25 000</w:t>
            </w:r>
          </w:p>
        </w:tc>
        <w:tc>
          <w:tcPr>
            <w:tcW w:w="1984" w:type="dxa"/>
          </w:tcPr>
          <w:p w14:paraId="44C2D0CC" w14:textId="22347204" w:rsidR="002A6187" w:rsidRPr="000C7085" w:rsidRDefault="006D127A" w:rsidP="00E6336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984" w:type="dxa"/>
            <w:shd w:val="clear" w:color="auto" w:fill="auto"/>
          </w:tcPr>
          <w:p w14:paraId="164833A4" w14:textId="4A8C7C94" w:rsidR="002A6187" w:rsidRPr="000C7085" w:rsidRDefault="006D127A" w:rsidP="00E6336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4CB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2A6187" w:rsidRPr="00F274E2" w14:paraId="5FE6C8FA" w14:textId="77777777" w:rsidTr="002A6187">
        <w:tc>
          <w:tcPr>
            <w:tcW w:w="1094" w:type="dxa"/>
            <w:shd w:val="clear" w:color="auto" w:fill="auto"/>
          </w:tcPr>
          <w:p w14:paraId="58E5477B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6310</w:t>
            </w:r>
          </w:p>
        </w:tc>
        <w:tc>
          <w:tcPr>
            <w:tcW w:w="4092" w:type="dxa"/>
            <w:shd w:val="clear" w:color="auto" w:fill="auto"/>
          </w:tcPr>
          <w:p w14:paraId="6EF429B3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Klipping av fellesareal</w:t>
            </w:r>
          </w:p>
        </w:tc>
        <w:tc>
          <w:tcPr>
            <w:tcW w:w="1701" w:type="dxa"/>
            <w:shd w:val="clear" w:color="auto" w:fill="auto"/>
          </w:tcPr>
          <w:p w14:paraId="27F0A713" w14:textId="77777777" w:rsidR="002A6187" w:rsidRPr="003A24D8" w:rsidRDefault="002A6187" w:rsidP="00E63367">
            <w:pPr>
              <w:spacing w:after="0"/>
              <w:jc w:val="right"/>
              <w:rPr>
                <w:color w:val="FF0000"/>
                <w:sz w:val="20"/>
                <w:szCs w:val="20"/>
              </w:rPr>
            </w:pPr>
            <w:r w:rsidRPr="00CC7403">
              <w:rPr>
                <w:sz w:val="20"/>
                <w:szCs w:val="20"/>
              </w:rPr>
              <w:t>50 000</w:t>
            </w:r>
          </w:p>
        </w:tc>
        <w:tc>
          <w:tcPr>
            <w:tcW w:w="1984" w:type="dxa"/>
          </w:tcPr>
          <w:p w14:paraId="1E645981" w14:textId="4ADB144E" w:rsidR="002A6187" w:rsidRPr="000C7085" w:rsidRDefault="003A24D8" w:rsidP="006D641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</w:t>
            </w:r>
          </w:p>
        </w:tc>
        <w:tc>
          <w:tcPr>
            <w:tcW w:w="1984" w:type="dxa"/>
            <w:shd w:val="clear" w:color="auto" w:fill="auto"/>
          </w:tcPr>
          <w:p w14:paraId="56463EDF" w14:textId="08C23B29" w:rsidR="002A6187" w:rsidRPr="000C7085" w:rsidRDefault="002A6187" w:rsidP="006D6417">
            <w:pPr>
              <w:spacing w:after="0"/>
              <w:jc w:val="right"/>
              <w:rPr>
                <w:sz w:val="20"/>
                <w:szCs w:val="20"/>
              </w:rPr>
            </w:pPr>
            <w:r w:rsidRPr="000C7085">
              <w:rPr>
                <w:sz w:val="20"/>
                <w:szCs w:val="20"/>
              </w:rPr>
              <w:t>65 000</w:t>
            </w:r>
          </w:p>
        </w:tc>
      </w:tr>
      <w:tr w:rsidR="002A6187" w:rsidRPr="00F274E2" w14:paraId="4B2D502A" w14:textId="77777777" w:rsidTr="002A6187">
        <w:tc>
          <w:tcPr>
            <w:tcW w:w="1094" w:type="dxa"/>
            <w:shd w:val="clear" w:color="auto" w:fill="auto"/>
          </w:tcPr>
          <w:p w14:paraId="33B9021A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6320</w:t>
            </w:r>
          </w:p>
        </w:tc>
        <w:tc>
          <w:tcPr>
            <w:tcW w:w="4092" w:type="dxa"/>
            <w:shd w:val="clear" w:color="auto" w:fill="auto"/>
          </w:tcPr>
          <w:p w14:paraId="5B926CC5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Vårdugnad (kontainere og feiing)</w:t>
            </w:r>
          </w:p>
        </w:tc>
        <w:tc>
          <w:tcPr>
            <w:tcW w:w="1701" w:type="dxa"/>
            <w:shd w:val="clear" w:color="auto" w:fill="auto"/>
          </w:tcPr>
          <w:p w14:paraId="1B63ACCB" w14:textId="02BFC6AC" w:rsidR="002A6187" w:rsidRPr="003A24D8" w:rsidRDefault="00CC7403" w:rsidP="00E63367">
            <w:pPr>
              <w:spacing w:after="0"/>
              <w:jc w:val="right"/>
              <w:rPr>
                <w:color w:val="FF0000"/>
                <w:sz w:val="20"/>
                <w:szCs w:val="20"/>
              </w:rPr>
            </w:pPr>
            <w:r w:rsidRPr="00CC7403">
              <w:rPr>
                <w:sz w:val="20"/>
                <w:szCs w:val="20"/>
              </w:rPr>
              <w:t>19 870</w:t>
            </w:r>
          </w:p>
        </w:tc>
        <w:tc>
          <w:tcPr>
            <w:tcW w:w="1984" w:type="dxa"/>
          </w:tcPr>
          <w:p w14:paraId="1055638E" w14:textId="74D7EBDA" w:rsidR="002A6187" w:rsidRPr="000C7085" w:rsidRDefault="003A24D8" w:rsidP="006D641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984" w:type="dxa"/>
            <w:shd w:val="clear" w:color="auto" w:fill="auto"/>
          </w:tcPr>
          <w:p w14:paraId="59E89873" w14:textId="6F984272" w:rsidR="002A6187" w:rsidRPr="000C7085" w:rsidRDefault="003A24D8" w:rsidP="006D641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A6187" w:rsidRPr="000C7085">
              <w:rPr>
                <w:sz w:val="20"/>
                <w:szCs w:val="20"/>
              </w:rPr>
              <w:t xml:space="preserve"> 000</w:t>
            </w:r>
          </w:p>
        </w:tc>
      </w:tr>
      <w:tr w:rsidR="002A6187" w:rsidRPr="00F274E2" w14:paraId="384B7AD7" w14:textId="77777777" w:rsidTr="002A6187">
        <w:tc>
          <w:tcPr>
            <w:tcW w:w="1094" w:type="dxa"/>
            <w:shd w:val="clear" w:color="auto" w:fill="auto"/>
          </w:tcPr>
          <w:p w14:paraId="246933AD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6340</w:t>
            </w:r>
          </w:p>
        </w:tc>
        <w:tc>
          <w:tcPr>
            <w:tcW w:w="4092" w:type="dxa"/>
            <w:shd w:val="clear" w:color="auto" w:fill="auto"/>
          </w:tcPr>
          <w:p w14:paraId="72F03435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Strøm (motorvarmere &amp; vedlikehold)</w:t>
            </w:r>
          </w:p>
        </w:tc>
        <w:tc>
          <w:tcPr>
            <w:tcW w:w="1701" w:type="dxa"/>
            <w:shd w:val="clear" w:color="auto" w:fill="auto"/>
          </w:tcPr>
          <w:p w14:paraId="040FD696" w14:textId="66FAA769" w:rsidR="002A6187" w:rsidRPr="003A24D8" w:rsidRDefault="00CC7403" w:rsidP="00C37378">
            <w:pPr>
              <w:spacing w:after="0"/>
              <w:jc w:val="right"/>
              <w:rPr>
                <w:color w:val="FF0000"/>
                <w:sz w:val="20"/>
                <w:szCs w:val="20"/>
              </w:rPr>
            </w:pPr>
            <w:r w:rsidRPr="00CC7403">
              <w:rPr>
                <w:sz w:val="20"/>
                <w:szCs w:val="20"/>
              </w:rPr>
              <w:t>22 835</w:t>
            </w:r>
          </w:p>
        </w:tc>
        <w:tc>
          <w:tcPr>
            <w:tcW w:w="1984" w:type="dxa"/>
          </w:tcPr>
          <w:p w14:paraId="002C0A40" w14:textId="03C7FD3E" w:rsidR="002A6187" w:rsidRPr="000C7085" w:rsidRDefault="00D42901" w:rsidP="006D641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984" w:type="dxa"/>
            <w:shd w:val="clear" w:color="auto" w:fill="auto"/>
          </w:tcPr>
          <w:p w14:paraId="6EA7D962" w14:textId="240E4EDC" w:rsidR="002A6187" w:rsidRPr="000C7085" w:rsidRDefault="00D42901" w:rsidP="006D641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A6187" w:rsidRPr="000C7085">
              <w:rPr>
                <w:sz w:val="20"/>
                <w:szCs w:val="20"/>
              </w:rPr>
              <w:t xml:space="preserve"> 000</w:t>
            </w:r>
          </w:p>
        </w:tc>
      </w:tr>
      <w:tr w:rsidR="002A6187" w:rsidRPr="00F274E2" w14:paraId="72F21BE5" w14:textId="77777777" w:rsidTr="002A6187">
        <w:tc>
          <w:tcPr>
            <w:tcW w:w="1094" w:type="dxa"/>
            <w:shd w:val="clear" w:color="auto" w:fill="auto"/>
          </w:tcPr>
          <w:p w14:paraId="42B455DC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6350</w:t>
            </w:r>
          </w:p>
        </w:tc>
        <w:tc>
          <w:tcPr>
            <w:tcW w:w="4092" w:type="dxa"/>
            <w:shd w:val="clear" w:color="auto" w:fill="auto"/>
          </w:tcPr>
          <w:p w14:paraId="1B4EA4E7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Strøm gatelys</w:t>
            </w:r>
          </w:p>
        </w:tc>
        <w:tc>
          <w:tcPr>
            <w:tcW w:w="1701" w:type="dxa"/>
            <w:shd w:val="clear" w:color="auto" w:fill="auto"/>
          </w:tcPr>
          <w:p w14:paraId="3318EC70" w14:textId="546902FD" w:rsidR="002A6187" w:rsidRPr="003A24D8" w:rsidRDefault="00CC7403" w:rsidP="00C37378">
            <w:pPr>
              <w:spacing w:after="0"/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12 812</w:t>
            </w:r>
          </w:p>
        </w:tc>
        <w:tc>
          <w:tcPr>
            <w:tcW w:w="1984" w:type="dxa"/>
          </w:tcPr>
          <w:p w14:paraId="363982F9" w14:textId="513138D3" w:rsidR="002A6187" w:rsidRPr="000C7085" w:rsidRDefault="00D42901" w:rsidP="003A13F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984" w:type="dxa"/>
            <w:shd w:val="clear" w:color="auto" w:fill="auto"/>
          </w:tcPr>
          <w:p w14:paraId="5E335935" w14:textId="71004FDC" w:rsidR="002A6187" w:rsidRPr="000C7085" w:rsidRDefault="002A6187" w:rsidP="003A13FD">
            <w:pPr>
              <w:spacing w:after="0"/>
              <w:jc w:val="right"/>
              <w:rPr>
                <w:sz w:val="20"/>
                <w:szCs w:val="20"/>
              </w:rPr>
            </w:pPr>
            <w:r w:rsidRPr="000C7085">
              <w:rPr>
                <w:sz w:val="20"/>
                <w:szCs w:val="20"/>
              </w:rPr>
              <w:t xml:space="preserve"> 2</w:t>
            </w:r>
            <w:r w:rsidR="00D42901">
              <w:rPr>
                <w:sz w:val="20"/>
                <w:szCs w:val="20"/>
              </w:rPr>
              <w:t>5</w:t>
            </w:r>
            <w:r w:rsidRPr="000C7085">
              <w:rPr>
                <w:sz w:val="20"/>
                <w:szCs w:val="20"/>
              </w:rPr>
              <w:t xml:space="preserve"> 000</w:t>
            </w:r>
          </w:p>
        </w:tc>
      </w:tr>
      <w:tr w:rsidR="002A6187" w:rsidRPr="00F274E2" w14:paraId="2F9F48DF" w14:textId="77777777" w:rsidTr="002A6187">
        <w:tc>
          <w:tcPr>
            <w:tcW w:w="1094" w:type="dxa"/>
            <w:shd w:val="clear" w:color="auto" w:fill="auto"/>
          </w:tcPr>
          <w:p w14:paraId="4D2511A2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6360</w:t>
            </w:r>
          </w:p>
        </w:tc>
        <w:tc>
          <w:tcPr>
            <w:tcW w:w="4092" w:type="dxa"/>
            <w:shd w:val="clear" w:color="auto" w:fill="auto"/>
          </w:tcPr>
          <w:p w14:paraId="22224DFE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 xml:space="preserve">Kostnader bomiljø </w:t>
            </w:r>
          </w:p>
        </w:tc>
        <w:tc>
          <w:tcPr>
            <w:tcW w:w="1701" w:type="dxa"/>
            <w:shd w:val="clear" w:color="auto" w:fill="auto"/>
          </w:tcPr>
          <w:p w14:paraId="1916D075" w14:textId="5DC2C37F" w:rsidR="002A6187" w:rsidRPr="003A24D8" w:rsidRDefault="00D23D7A" w:rsidP="006D6417">
            <w:pPr>
              <w:spacing w:after="0"/>
              <w:jc w:val="right"/>
              <w:rPr>
                <w:color w:val="FF0000"/>
                <w:sz w:val="20"/>
                <w:szCs w:val="20"/>
              </w:rPr>
            </w:pPr>
            <w:r w:rsidRPr="00D23D7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332A79C5" w14:textId="36405403" w:rsidR="002A6187" w:rsidRPr="000C7085" w:rsidRDefault="00D42901" w:rsidP="006D641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1B47E169" w14:textId="2E20AAAC" w:rsidR="002A6187" w:rsidRPr="000C7085" w:rsidRDefault="00D42901" w:rsidP="006D641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6187" w:rsidRPr="00F274E2" w14:paraId="2A278FEF" w14:textId="77777777" w:rsidTr="002A6187">
        <w:tc>
          <w:tcPr>
            <w:tcW w:w="1094" w:type="dxa"/>
            <w:shd w:val="clear" w:color="auto" w:fill="auto"/>
          </w:tcPr>
          <w:p w14:paraId="0CBB50AE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6370</w:t>
            </w:r>
          </w:p>
        </w:tc>
        <w:tc>
          <w:tcPr>
            <w:tcW w:w="4092" w:type="dxa"/>
            <w:shd w:val="clear" w:color="auto" w:fill="auto"/>
          </w:tcPr>
          <w:p w14:paraId="0912E97F" w14:textId="77777777" w:rsidR="002A6187" w:rsidRPr="00CD79C0" w:rsidRDefault="002A6187" w:rsidP="003A13FD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Kommunale avgifter (eiendomsskatt)</w:t>
            </w:r>
          </w:p>
        </w:tc>
        <w:tc>
          <w:tcPr>
            <w:tcW w:w="1701" w:type="dxa"/>
            <w:shd w:val="clear" w:color="auto" w:fill="auto"/>
          </w:tcPr>
          <w:p w14:paraId="35946F26" w14:textId="77777777" w:rsidR="002A6187" w:rsidRPr="003A24D8" w:rsidRDefault="002A6187" w:rsidP="003A13FD">
            <w:pPr>
              <w:spacing w:after="0"/>
              <w:jc w:val="right"/>
              <w:rPr>
                <w:color w:val="FF0000"/>
                <w:sz w:val="20"/>
                <w:szCs w:val="20"/>
              </w:rPr>
            </w:pPr>
            <w:r w:rsidRPr="00AE12E0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3BA325F2" w14:textId="5CE3D486" w:rsidR="002A6187" w:rsidRPr="000C7085" w:rsidRDefault="00D42901" w:rsidP="000C7085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1A78DF9F" w14:textId="04D006D7" w:rsidR="002A6187" w:rsidRPr="000C7085" w:rsidRDefault="002A6187" w:rsidP="000C7085">
            <w:pPr>
              <w:spacing w:after="0"/>
              <w:jc w:val="right"/>
              <w:rPr>
                <w:sz w:val="20"/>
                <w:szCs w:val="20"/>
              </w:rPr>
            </w:pPr>
            <w:r w:rsidRPr="000C7085">
              <w:rPr>
                <w:sz w:val="20"/>
                <w:szCs w:val="20"/>
              </w:rPr>
              <w:t xml:space="preserve"> 0</w:t>
            </w:r>
          </w:p>
        </w:tc>
      </w:tr>
      <w:tr w:rsidR="002A6187" w:rsidRPr="00F274E2" w14:paraId="5E4D985E" w14:textId="77777777" w:rsidTr="002A6187">
        <w:tc>
          <w:tcPr>
            <w:tcW w:w="1094" w:type="dxa"/>
            <w:shd w:val="clear" w:color="auto" w:fill="auto"/>
          </w:tcPr>
          <w:p w14:paraId="4AC98E01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6380</w:t>
            </w:r>
          </w:p>
        </w:tc>
        <w:tc>
          <w:tcPr>
            <w:tcW w:w="4092" w:type="dxa"/>
            <w:shd w:val="clear" w:color="auto" w:fill="auto"/>
          </w:tcPr>
          <w:p w14:paraId="31598F76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Kostnad grus Veidekke</w:t>
            </w:r>
          </w:p>
        </w:tc>
        <w:tc>
          <w:tcPr>
            <w:tcW w:w="1701" w:type="dxa"/>
            <w:shd w:val="clear" w:color="auto" w:fill="auto"/>
          </w:tcPr>
          <w:p w14:paraId="53E16633" w14:textId="62AAA5C2" w:rsidR="002A6187" w:rsidRPr="003A24D8" w:rsidRDefault="00AB72F9" w:rsidP="006D6417">
            <w:pPr>
              <w:spacing w:after="0"/>
              <w:jc w:val="right"/>
              <w:rPr>
                <w:color w:val="FF0000"/>
                <w:sz w:val="20"/>
                <w:szCs w:val="20"/>
              </w:rPr>
            </w:pPr>
            <w:r w:rsidRPr="00D23D7A">
              <w:rPr>
                <w:sz w:val="20"/>
                <w:szCs w:val="20"/>
              </w:rPr>
              <w:t>10 427</w:t>
            </w:r>
          </w:p>
        </w:tc>
        <w:tc>
          <w:tcPr>
            <w:tcW w:w="1984" w:type="dxa"/>
          </w:tcPr>
          <w:p w14:paraId="2A97B3F8" w14:textId="13EF08C2" w:rsidR="002A6187" w:rsidRPr="000C7085" w:rsidRDefault="00C95581" w:rsidP="006D641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1984" w:type="dxa"/>
            <w:shd w:val="clear" w:color="auto" w:fill="auto"/>
          </w:tcPr>
          <w:p w14:paraId="091AA58C" w14:textId="471C99B0" w:rsidR="002A6187" w:rsidRPr="000C7085" w:rsidRDefault="00C95581" w:rsidP="006D641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6187" w:rsidRPr="000C7085">
              <w:rPr>
                <w:sz w:val="20"/>
                <w:szCs w:val="20"/>
              </w:rPr>
              <w:t xml:space="preserve"> 000</w:t>
            </w:r>
          </w:p>
        </w:tc>
      </w:tr>
      <w:tr w:rsidR="002A6187" w:rsidRPr="00F274E2" w14:paraId="0189517A" w14:textId="77777777" w:rsidTr="002A6187">
        <w:tc>
          <w:tcPr>
            <w:tcW w:w="1094" w:type="dxa"/>
            <w:shd w:val="clear" w:color="auto" w:fill="auto"/>
          </w:tcPr>
          <w:p w14:paraId="61DB23F1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6390</w:t>
            </w:r>
          </w:p>
        </w:tc>
        <w:tc>
          <w:tcPr>
            <w:tcW w:w="4092" w:type="dxa"/>
            <w:shd w:val="clear" w:color="auto" w:fill="auto"/>
          </w:tcPr>
          <w:p w14:paraId="2EFEAD91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Brøyting (inkl. grusing)</w:t>
            </w:r>
          </w:p>
        </w:tc>
        <w:tc>
          <w:tcPr>
            <w:tcW w:w="1701" w:type="dxa"/>
            <w:shd w:val="clear" w:color="auto" w:fill="auto"/>
          </w:tcPr>
          <w:p w14:paraId="7B55656B" w14:textId="13D2BAED" w:rsidR="002A6187" w:rsidRPr="003A24D8" w:rsidRDefault="00AB72F9" w:rsidP="003A13FD">
            <w:pPr>
              <w:spacing w:after="0"/>
              <w:jc w:val="right"/>
              <w:rPr>
                <w:color w:val="FF0000"/>
                <w:sz w:val="20"/>
                <w:szCs w:val="20"/>
              </w:rPr>
            </w:pPr>
            <w:r w:rsidRPr="00D23D7A">
              <w:rPr>
                <w:sz w:val="20"/>
                <w:szCs w:val="20"/>
              </w:rPr>
              <w:t xml:space="preserve">63 613    </w:t>
            </w:r>
          </w:p>
        </w:tc>
        <w:tc>
          <w:tcPr>
            <w:tcW w:w="1984" w:type="dxa"/>
          </w:tcPr>
          <w:p w14:paraId="41AD3596" w14:textId="42735E6E" w:rsidR="002A6187" w:rsidRPr="000C7085" w:rsidRDefault="00C95581" w:rsidP="006D641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1984" w:type="dxa"/>
            <w:shd w:val="clear" w:color="auto" w:fill="auto"/>
          </w:tcPr>
          <w:p w14:paraId="1620C098" w14:textId="4866D06C" w:rsidR="002A6187" w:rsidRPr="000C7085" w:rsidRDefault="00C95581" w:rsidP="006D641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A6187" w:rsidRPr="000C7085">
              <w:rPr>
                <w:sz w:val="20"/>
                <w:szCs w:val="20"/>
              </w:rPr>
              <w:t>0 000</w:t>
            </w:r>
          </w:p>
        </w:tc>
      </w:tr>
      <w:tr w:rsidR="002A6187" w:rsidRPr="00F274E2" w14:paraId="4025F59B" w14:textId="77777777" w:rsidTr="002A6187">
        <w:tc>
          <w:tcPr>
            <w:tcW w:w="1094" w:type="dxa"/>
            <w:shd w:val="clear" w:color="auto" w:fill="auto"/>
          </w:tcPr>
          <w:p w14:paraId="0C076906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6500</w:t>
            </w:r>
          </w:p>
        </w:tc>
        <w:tc>
          <w:tcPr>
            <w:tcW w:w="4092" w:type="dxa"/>
            <w:shd w:val="clear" w:color="auto" w:fill="auto"/>
          </w:tcPr>
          <w:p w14:paraId="1354CB66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Maskiner, inventar</w:t>
            </w:r>
          </w:p>
        </w:tc>
        <w:tc>
          <w:tcPr>
            <w:tcW w:w="1701" w:type="dxa"/>
            <w:shd w:val="clear" w:color="auto" w:fill="auto"/>
          </w:tcPr>
          <w:p w14:paraId="370BBA38" w14:textId="77777777" w:rsidR="002A6187" w:rsidRPr="003A24D8" w:rsidRDefault="002A6187" w:rsidP="006D6417">
            <w:pPr>
              <w:spacing w:after="0"/>
              <w:jc w:val="right"/>
              <w:rPr>
                <w:color w:val="FF0000"/>
                <w:sz w:val="20"/>
                <w:szCs w:val="20"/>
              </w:rPr>
            </w:pPr>
            <w:r w:rsidRPr="00AE12E0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5DF1EDDA" w14:textId="2B56A583" w:rsidR="002A6187" w:rsidRPr="000C7085" w:rsidRDefault="00C95581" w:rsidP="006D641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57F3D457" w14:textId="3A7CB9D5" w:rsidR="002A6187" w:rsidRPr="000C7085" w:rsidRDefault="002A6187" w:rsidP="006D6417">
            <w:pPr>
              <w:spacing w:after="0"/>
              <w:jc w:val="right"/>
              <w:rPr>
                <w:sz w:val="20"/>
                <w:szCs w:val="20"/>
              </w:rPr>
            </w:pPr>
            <w:r w:rsidRPr="000C7085">
              <w:rPr>
                <w:sz w:val="20"/>
                <w:szCs w:val="20"/>
              </w:rPr>
              <w:t>0</w:t>
            </w:r>
          </w:p>
        </w:tc>
      </w:tr>
      <w:tr w:rsidR="002A6187" w:rsidRPr="00F274E2" w14:paraId="4B666253" w14:textId="77777777" w:rsidTr="002A6187">
        <w:tc>
          <w:tcPr>
            <w:tcW w:w="1094" w:type="dxa"/>
            <w:shd w:val="clear" w:color="auto" w:fill="auto"/>
          </w:tcPr>
          <w:p w14:paraId="0B4C19A6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6560</w:t>
            </w:r>
          </w:p>
        </w:tc>
        <w:tc>
          <w:tcPr>
            <w:tcW w:w="4092" w:type="dxa"/>
            <w:shd w:val="clear" w:color="auto" w:fill="auto"/>
          </w:tcPr>
          <w:p w14:paraId="01809CB9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Rekvisita (leie av postboks)</w:t>
            </w:r>
          </w:p>
        </w:tc>
        <w:tc>
          <w:tcPr>
            <w:tcW w:w="1701" w:type="dxa"/>
            <w:shd w:val="clear" w:color="auto" w:fill="auto"/>
          </w:tcPr>
          <w:p w14:paraId="3E090726" w14:textId="31EFC760" w:rsidR="002A6187" w:rsidRPr="003A24D8" w:rsidRDefault="002A6187" w:rsidP="003A13FD">
            <w:pPr>
              <w:spacing w:after="0"/>
              <w:jc w:val="right"/>
              <w:rPr>
                <w:color w:val="FF0000"/>
                <w:sz w:val="20"/>
                <w:szCs w:val="20"/>
              </w:rPr>
            </w:pPr>
            <w:r w:rsidRPr="00AB72F9">
              <w:rPr>
                <w:sz w:val="20"/>
                <w:szCs w:val="20"/>
              </w:rPr>
              <w:t xml:space="preserve">1 </w:t>
            </w:r>
            <w:r w:rsidR="00B66ACE" w:rsidRPr="00AB72F9">
              <w:rPr>
                <w:sz w:val="20"/>
                <w:szCs w:val="20"/>
              </w:rPr>
              <w:t>240</w:t>
            </w:r>
          </w:p>
        </w:tc>
        <w:tc>
          <w:tcPr>
            <w:tcW w:w="1984" w:type="dxa"/>
          </w:tcPr>
          <w:p w14:paraId="0BE34E9C" w14:textId="14459396" w:rsidR="002A6187" w:rsidRPr="000C7085" w:rsidRDefault="00B66ACE" w:rsidP="006D641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</w:t>
            </w:r>
          </w:p>
        </w:tc>
        <w:tc>
          <w:tcPr>
            <w:tcW w:w="1984" w:type="dxa"/>
            <w:shd w:val="clear" w:color="auto" w:fill="auto"/>
          </w:tcPr>
          <w:p w14:paraId="7B642182" w14:textId="271365A5" w:rsidR="002A6187" w:rsidRPr="000C7085" w:rsidRDefault="002A6187" w:rsidP="006D6417">
            <w:pPr>
              <w:spacing w:after="0"/>
              <w:jc w:val="right"/>
              <w:rPr>
                <w:sz w:val="20"/>
                <w:szCs w:val="20"/>
              </w:rPr>
            </w:pPr>
            <w:r w:rsidRPr="000C7085">
              <w:rPr>
                <w:sz w:val="20"/>
                <w:szCs w:val="20"/>
              </w:rPr>
              <w:t xml:space="preserve">1 </w:t>
            </w:r>
            <w:r w:rsidR="00B66ACE">
              <w:rPr>
                <w:sz w:val="20"/>
                <w:szCs w:val="20"/>
              </w:rPr>
              <w:t>3</w:t>
            </w:r>
            <w:r w:rsidRPr="000C7085">
              <w:rPr>
                <w:sz w:val="20"/>
                <w:szCs w:val="20"/>
              </w:rPr>
              <w:t>00</w:t>
            </w:r>
          </w:p>
        </w:tc>
      </w:tr>
      <w:tr w:rsidR="002A6187" w:rsidRPr="00F274E2" w14:paraId="46972171" w14:textId="77777777" w:rsidTr="002A6187">
        <w:tc>
          <w:tcPr>
            <w:tcW w:w="1094" w:type="dxa"/>
            <w:shd w:val="clear" w:color="auto" w:fill="auto"/>
          </w:tcPr>
          <w:p w14:paraId="31D6EBC9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6600</w:t>
            </w:r>
          </w:p>
        </w:tc>
        <w:tc>
          <w:tcPr>
            <w:tcW w:w="4092" w:type="dxa"/>
            <w:shd w:val="clear" w:color="auto" w:fill="auto"/>
          </w:tcPr>
          <w:p w14:paraId="1D204B7F" w14:textId="77777777" w:rsidR="002A6187" w:rsidRPr="00CD79C0" w:rsidRDefault="002A6187" w:rsidP="00121B5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Vedlikehold, reparasjoner</w:t>
            </w:r>
          </w:p>
        </w:tc>
        <w:tc>
          <w:tcPr>
            <w:tcW w:w="1701" w:type="dxa"/>
            <w:shd w:val="clear" w:color="auto" w:fill="auto"/>
          </w:tcPr>
          <w:p w14:paraId="7AFD19EE" w14:textId="41225DAF" w:rsidR="002A6187" w:rsidRPr="003A24D8" w:rsidRDefault="009B0DFF" w:rsidP="006D6417">
            <w:pPr>
              <w:spacing w:after="0"/>
              <w:jc w:val="right"/>
              <w:rPr>
                <w:color w:val="FF0000"/>
                <w:sz w:val="20"/>
                <w:szCs w:val="20"/>
              </w:rPr>
            </w:pPr>
            <w:r w:rsidRPr="00CC7403">
              <w:rPr>
                <w:sz w:val="20"/>
                <w:szCs w:val="20"/>
              </w:rPr>
              <w:t>13</w:t>
            </w:r>
            <w:r w:rsidR="008B5D8A" w:rsidRPr="00CC7403">
              <w:rPr>
                <w:sz w:val="20"/>
                <w:szCs w:val="20"/>
              </w:rPr>
              <w:t>3 757</w:t>
            </w:r>
          </w:p>
        </w:tc>
        <w:tc>
          <w:tcPr>
            <w:tcW w:w="1984" w:type="dxa"/>
          </w:tcPr>
          <w:p w14:paraId="49DD6C93" w14:textId="5D85FCE2" w:rsidR="002A6187" w:rsidRPr="000C7085" w:rsidRDefault="00FC549D" w:rsidP="006D641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984" w:type="dxa"/>
            <w:shd w:val="clear" w:color="auto" w:fill="auto"/>
          </w:tcPr>
          <w:p w14:paraId="5AD8B4A6" w14:textId="7F108F13" w:rsidR="002A6187" w:rsidRPr="000C7085" w:rsidRDefault="008B5D8A" w:rsidP="006D641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</w:t>
            </w:r>
          </w:p>
        </w:tc>
      </w:tr>
      <w:tr w:rsidR="002A6187" w:rsidRPr="00F274E2" w14:paraId="051F8939" w14:textId="77777777" w:rsidTr="002A6187">
        <w:tc>
          <w:tcPr>
            <w:tcW w:w="1094" w:type="dxa"/>
            <w:shd w:val="clear" w:color="auto" w:fill="auto"/>
          </w:tcPr>
          <w:p w14:paraId="2EEABD6D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6700</w:t>
            </w:r>
          </w:p>
        </w:tc>
        <w:tc>
          <w:tcPr>
            <w:tcW w:w="4092" w:type="dxa"/>
            <w:shd w:val="clear" w:color="auto" w:fill="auto"/>
          </w:tcPr>
          <w:p w14:paraId="7E71BC1C" w14:textId="67A6E39F" w:rsidR="002A6187" w:rsidRPr="00CD79C0" w:rsidRDefault="005E2C41" w:rsidP="006D64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 regnskap (leie av regnskap</w:t>
            </w:r>
            <w:r w:rsidR="00AE12E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system)*</w:t>
            </w:r>
            <w:r w:rsidR="002E6596"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14:paraId="6C4A833E" w14:textId="163C5453" w:rsidR="002A6187" w:rsidRPr="003A24D8" w:rsidRDefault="00D23D7A" w:rsidP="006D6417">
            <w:pPr>
              <w:spacing w:after="0"/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31 876</w:t>
            </w:r>
          </w:p>
        </w:tc>
        <w:tc>
          <w:tcPr>
            <w:tcW w:w="1984" w:type="dxa"/>
          </w:tcPr>
          <w:p w14:paraId="1AD79EFE" w14:textId="710B59E0" w:rsidR="002A6187" w:rsidRPr="000C7085" w:rsidRDefault="00FC549D" w:rsidP="003A13F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</w:t>
            </w:r>
          </w:p>
        </w:tc>
        <w:tc>
          <w:tcPr>
            <w:tcW w:w="1984" w:type="dxa"/>
            <w:shd w:val="clear" w:color="auto" w:fill="auto"/>
          </w:tcPr>
          <w:p w14:paraId="0199D225" w14:textId="0C4FEEA1" w:rsidR="002A6187" w:rsidRPr="000C7085" w:rsidRDefault="00FC549D" w:rsidP="003A13F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</w:t>
            </w:r>
          </w:p>
        </w:tc>
      </w:tr>
      <w:tr w:rsidR="002A6187" w:rsidRPr="00F274E2" w14:paraId="5DCD748F" w14:textId="77777777" w:rsidTr="002A6187">
        <w:tc>
          <w:tcPr>
            <w:tcW w:w="1094" w:type="dxa"/>
            <w:shd w:val="clear" w:color="auto" w:fill="auto"/>
          </w:tcPr>
          <w:p w14:paraId="25DFF087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6710</w:t>
            </w:r>
          </w:p>
        </w:tc>
        <w:tc>
          <w:tcPr>
            <w:tcW w:w="4092" w:type="dxa"/>
            <w:shd w:val="clear" w:color="auto" w:fill="auto"/>
          </w:tcPr>
          <w:p w14:paraId="1B1B3F73" w14:textId="77777777" w:rsidR="002A6187" w:rsidRPr="00CD79C0" w:rsidRDefault="002A6187" w:rsidP="006D6417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Revisjon</w:t>
            </w:r>
          </w:p>
        </w:tc>
        <w:tc>
          <w:tcPr>
            <w:tcW w:w="1701" w:type="dxa"/>
            <w:shd w:val="clear" w:color="auto" w:fill="auto"/>
          </w:tcPr>
          <w:p w14:paraId="7F5DCF24" w14:textId="77777777" w:rsidR="002A6187" w:rsidRPr="003A24D8" w:rsidRDefault="002A6187" w:rsidP="006D6417">
            <w:pPr>
              <w:spacing w:after="0"/>
              <w:jc w:val="right"/>
              <w:rPr>
                <w:color w:val="FF0000"/>
                <w:sz w:val="20"/>
                <w:szCs w:val="20"/>
              </w:rPr>
            </w:pPr>
            <w:r w:rsidRPr="00D23D7A">
              <w:rPr>
                <w:sz w:val="20"/>
                <w:szCs w:val="20"/>
              </w:rPr>
              <w:t>1 000</w:t>
            </w:r>
          </w:p>
        </w:tc>
        <w:tc>
          <w:tcPr>
            <w:tcW w:w="1984" w:type="dxa"/>
          </w:tcPr>
          <w:p w14:paraId="2661092F" w14:textId="09C5BDD8" w:rsidR="002A6187" w:rsidRPr="000C7085" w:rsidRDefault="00FC549D" w:rsidP="006D641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984" w:type="dxa"/>
            <w:shd w:val="clear" w:color="auto" w:fill="auto"/>
          </w:tcPr>
          <w:p w14:paraId="4CE08EA7" w14:textId="659F2BD2" w:rsidR="002A6187" w:rsidRPr="000C7085" w:rsidRDefault="002A6187" w:rsidP="006D6417">
            <w:pPr>
              <w:spacing w:after="0"/>
              <w:jc w:val="right"/>
              <w:rPr>
                <w:sz w:val="20"/>
                <w:szCs w:val="20"/>
              </w:rPr>
            </w:pPr>
            <w:r w:rsidRPr="000C7085">
              <w:rPr>
                <w:sz w:val="20"/>
                <w:szCs w:val="20"/>
              </w:rPr>
              <w:t>1 000</w:t>
            </w:r>
          </w:p>
        </w:tc>
      </w:tr>
      <w:tr w:rsidR="00AB72F9" w:rsidRPr="00F274E2" w14:paraId="7A13B530" w14:textId="77777777" w:rsidTr="002A6187">
        <w:tc>
          <w:tcPr>
            <w:tcW w:w="1094" w:type="dxa"/>
            <w:shd w:val="clear" w:color="auto" w:fill="auto"/>
          </w:tcPr>
          <w:p w14:paraId="10DE2F37" w14:textId="09F0A74A" w:rsidR="00AB72F9" w:rsidRPr="00CD79C0" w:rsidRDefault="00AB72F9" w:rsidP="00AB72F9">
            <w:pPr>
              <w:spacing w:after="0"/>
              <w:rPr>
                <w:sz w:val="20"/>
                <w:szCs w:val="20"/>
              </w:rPr>
            </w:pPr>
            <w:r w:rsidRPr="00AB72F9">
              <w:rPr>
                <w:sz w:val="20"/>
                <w:szCs w:val="20"/>
              </w:rPr>
              <w:t>6810</w:t>
            </w:r>
          </w:p>
        </w:tc>
        <w:tc>
          <w:tcPr>
            <w:tcW w:w="4092" w:type="dxa"/>
            <w:shd w:val="clear" w:color="auto" w:fill="auto"/>
          </w:tcPr>
          <w:p w14:paraId="36C61C36" w14:textId="704E762E" w:rsidR="00AB72F9" w:rsidRPr="00CD79C0" w:rsidRDefault="00AB72F9" w:rsidP="00AB72F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Hjemmeside Askjellrud huseierforening***</w:t>
            </w:r>
          </w:p>
        </w:tc>
        <w:tc>
          <w:tcPr>
            <w:tcW w:w="1701" w:type="dxa"/>
            <w:shd w:val="clear" w:color="auto" w:fill="auto"/>
          </w:tcPr>
          <w:p w14:paraId="6935052D" w14:textId="237BA6E2" w:rsidR="00AB72F9" w:rsidRPr="003A24D8" w:rsidRDefault="00AB72F9" w:rsidP="00AB72F9">
            <w:pPr>
              <w:spacing w:after="0"/>
              <w:jc w:val="right"/>
              <w:rPr>
                <w:color w:val="FF0000"/>
                <w:sz w:val="20"/>
                <w:szCs w:val="20"/>
              </w:rPr>
            </w:pPr>
            <w:r w:rsidRPr="00D23D7A">
              <w:rPr>
                <w:sz w:val="20"/>
                <w:szCs w:val="20"/>
              </w:rPr>
              <w:t>200</w:t>
            </w:r>
            <w:r w:rsidRPr="00AB72F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</w:tcPr>
          <w:p w14:paraId="32148D14" w14:textId="08BE2AFC" w:rsidR="00AB72F9" w:rsidRDefault="00AB72F9" w:rsidP="00AB72F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  <w:tc>
          <w:tcPr>
            <w:tcW w:w="1984" w:type="dxa"/>
            <w:shd w:val="clear" w:color="auto" w:fill="auto"/>
          </w:tcPr>
          <w:p w14:paraId="59750A29" w14:textId="0283B881" w:rsidR="00AB72F9" w:rsidRPr="000C7085" w:rsidRDefault="00AB72F9" w:rsidP="00AB72F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</w:t>
            </w:r>
          </w:p>
        </w:tc>
      </w:tr>
      <w:tr w:rsidR="00AB72F9" w:rsidRPr="00F274E2" w14:paraId="4B991788" w14:textId="77777777" w:rsidTr="002A6187">
        <w:tc>
          <w:tcPr>
            <w:tcW w:w="1094" w:type="dxa"/>
            <w:shd w:val="clear" w:color="auto" w:fill="auto"/>
          </w:tcPr>
          <w:p w14:paraId="2DFD6E43" w14:textId="77777777" w:rsidR="00AB72F9" w:rsidRPr="00CD79C0" w:rsidRDefault="00AB72F9" w:rsidP="00AB72F9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6860</w:t>
            </w:r>
          </w:p>
        </w:tc>
        <w:tc>
          <w:tcPr>
            <w:tcW w:w="4092" w:type="dxa"/>
            <w:shd w:val="clear" w:color="auto" w:fill="auto"/>
          </w:tcPr>
          <w:p w14:paraId="6E7BD1C9" w14:textId="77777777" w:rsidR="00AB72F9" w:rsidRPr="00CD79C0" w:rsidRDefault="00AB72F9" w:rsidP="00AB72F9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Møtekostnader</w:t>
            </w:r>
          </w:p>
        </w:tc>
        <w:tc>
          <w:tcPr>
            <w:tcW w:w="1701" w:type="dxa"/>
            <w:shd w:val="clear" w:color="auto" w:fill="auto"/>
          </w:tcPr>
          <w:p w14:paraId="1F2BF6DF" w14:textId="59BDE9F4" w:rsidR="00AB72F9" w:rsidRPr="003A24D8" w:rsidRDefault="00AB72F9" w:rsidP="00AB72F9">
            <w:pPr>
              <w:spacing w:after="0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  <w:r w:rsidRPr="00D23D7A">
              <w:rPr>
                <w:sz w:val="20"/>
                <w:szCs w:val="20"/>
              </w:rPr>
              <w:t>243</w:t>
            </w:r>
            <w:r>
              <w:rPr>
                <w:color w:val="FF0000"/>
                <w:sz w:val="20"/>
                <w:szCs w:val="20"/>
              </w:rPr>
              <w:t xml:space="preserve">         </w:t>
            </w:r>
          </w:p>
        </w:tc>
        <w:tc>
          <w:tcPr>
            <w:tcW w:w="1984" w:type="dxa"/>
          </w:tcPr>
          <w:p w14:paraId="12D13ED5" w14:textId="6CB6D7E2" w:rsidR="00AB72F9" w:rsidRPr="000C7085" w:rsidRDefault="00AB72F9" w:rsidP="00AB72F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984" w:type="dxa"/>
            <w:shd w:val="clear" w:color="auto" w:fill="auto"/>
          </w:tcPr>
          <w:p w14:paraId="74AA7D62" w14:textId="3F574A7C" w:rsidR="00AB72F9" w:rsidRPr="000C7085" w:rsidRDefault="00AB72F9" w:rsidP="00AB72F9">
            <w:pPr>
              <w:spacing w:after="0"/>
              <w:jc w:val="right"/>
              <w:rPr>
                <w:sz w:val="20"/>
                <w:szCs w:val="20"/>
              </w:rPr>
            </w:pPr>
            <w:r w:rsidRPr="000C7085">
              <w:rPr>
                <w:sz w:val="20"/>
                <w:szCs w:val="20"/>
              </w:rPr>
              <w:t>1 000</w:t>
            </w:r>
          </w:p>
        </w:tc>
      </w:tr>
      <w:tr w:rsidR="00AB72F9" w:rsidRPr="00F274E2" w14:paraId="30CD50EA" w14:textId="77777777" w:rsidTr="002A6187">
        <w:tc>
          <w:tcPr>
            <w:tcW w:w="1094" w:type="dxa"/>
            <w:shd w:val="clear" w:color="auto" w:fill="auto"/>
          </w:tcPr>
          <w:p w14:paraId="4B288ADB" w14:textId="77777777" w:rsidR="00AB72F9" w:rsidRPr="00CD79C0" w:rsidRDefault="00AB72F9" w:rsidP="00AB72F9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7770</w:t>
            </w:r>
          </w:p>
        </w:tc>
        <w:tc>
          <w:tcPr>
            <w:tcW w:w="4092" w:type="dxa"/>
            <w:shd w:val="clear" w:color="auto" w:fill="auto"/>
          </w:tcPr>
          <w:p w14:paraId="6D63D437" w14:textId="77777777" w:rsidR="00AB72F9" w:rsidRPr="00CD79C0" w:rsidRDefault="00AB72F9" w:rsidP="00AB72F9">
            <w:pPr>
              <w:spacing w:after="0"/>
              <w:rPr>
                <w:sz w:val="20"/>
                <w:szCs w:val="20"/>
              </w:rPr>
            </w:pPr>
            <w:r w:rsidRPr="00CD79C0">
              <w:rPr>
                <w:sz w:val="20"/>
                <w:szCs w:val="20"/>
              </w:rPr>
              <w:t>Gebyrer, omkostninger</w:t>
            </w:r>
          </w:p>
        </w:tc>
        <w:tc>
          <w:tcPr>
            <w:tcW w:w="1701" w:type="dxa"/>
            <w:shd w:val="clear" w:color="auto" w:fill="auto"/>
          </w:tcPr>
          <w:p w14:paraId="29D127F6" w14:textId="65C52086" w:rsidR="00AB72F9" w:rsidRPr="003A24D8" w:rsidRDefault="00AB72F9" w:rsidP="00AB72F9">
            <w:pPr>
              <w:spacing w:after="0"/>
              <w:jc w:val="right"/>
              <w:rPr>
                <w:color w:val="FF0000"/>
                <w:sz w:val="20"/>
                <w:szCs w:val="20"/>
              </w:rPr>
            </w:pPr>
            <w:r w:rsidRPr="00D23D7A">
              <w:rPr>
                <w:sz w:val="20"/>
                <w:szCs w:val="20"/>
              </w:rPr>
              <w:t xml:space="preserve">3 271      </w:t>
            </w:r>
          </w:p>
        </w:tc>
        <w:tc>
          <w:tcPr>
            <w:tcW w:w="1984" w:type="dxa"/>
          </w:tcPr>
          <w:p w14:paraId="4D37FB7B" w14:textId="2B9EE157" w:rsidR="00AB72F9" w:rsidRPr="000C7085" w:rsidRDefault="00AB72F9" w:rsidP="00AB72F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984" w:type="dxa"/>
            <w:shd w:val="clear" w:color="auto" w:fill="auto"/>
          </w:tcPr>
          <w:p w14:paraId="57F6C415" w14:textId="3B2CCD8E" w:rsidR="00AB72F9" w:rsidRPr="000C7085" w:rsidRDefault="00AB72F9" w:rsidP="00AB72F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</w:t>
            </w:r>
            <w:r w:rsidRPr="000C7085">
              <w:rPr>
                <w:sz w:val="20"/>
                <w:szCs w:val="20"/>
              </w:rPr>
              <w:t>00</w:t>
            </w:r>
          </w:p>
        </w:tc>
      </w:tr>
      <w:tr w:rsidR="00AB72F9" w:rsidRPr="00F274E2" w14:paraId="55AD7154" w14:textId="77777777" w:rsidTr="002A6187">
        <w:tc>
          <w:tcPr>
            <w:tcW w:w="1094" w:type="dxa"/>
            <w:shd w:val="clear" w:color="auto" w:fill="auto"/>
          </w:tcPr>
          <w:p w14:paraId="4FA60171" w14:textId="77777777" w:rsidR="00AB72F9" w:rsidRPr="00CD79C0" w:rsidRDefault="00AB72F9" w:rsidP="00AB72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14:paraId="2E921D20" w14:textId="77777777" w:rsidR="00AB72F9" w:rsidRPr="00CD79C0" w:rsidRDefault="00AB72F9" w:rsidP="00AB72F9">
            <w:pPr>
              <w:spacing w:after="0"/>
              <w:rPr>
                <w:b/>
                <w:sz w:val="20"/>
                <w:szCs w:val="20"/>
              </w:rPr>
            </w:pPr>
            <w:r w:rsidRPr="00CD79C0">
              <w:rPr>
                <w:b/>
                <w:sz w:val="20"/>
                <w:szCs w:val="20"/>
              </w:rPr>
              <w:t>Sum kostnader</w:t>
            </w:r>
          </w:p>
        </w:tc>
        <w:tc>
          <w:tcPr>
            <w:tcW w:w="1701" w:type="dxa"/>
            <w:shd w:val="clear" w:color="auto" w:fill="auto"/>
          </w:tcPr>
          <w:p w14:paraId="36741CA2" w14:textId="6CCDA713" w:rsidR="00AB72F9" w:rsidRPr="003A24D8" w:rsidRDefault="00AE12E0" w:rsidP="00AB72F9">
            <w:pPr>
              <w:spacing w:after="0"/>
              <w:jc w:val="right"/>
              <w:rPr>
                <w:b/>
                <w:color w:val="FF0000"/>
                <w:sz w:val="20"/>
                <w:szCs w:val="20"/>
              </w:rPr>
            </w:pPr>
            <w:r w:rsidRPr="006579EE">
              <w:rPr>
                <w:b/>
                <w:sz w:val="20"/>
                <w:szCs w:val="20"/>
              </w:rPr>
              <w:t>375 144</w:t>
            </w:r>
          </w:p>
        </w:tc>
        <w:tc>
          <w:tcPr>
            <w:tcW w:w="1984" w:type="dxa"/>
          </w:tcPr>
          <w:p w14:paraId="0BA4BCE8" w14:textId="15FDB107" w:rsidR="00AB72F9" w:rsidRPr="000C7085" w:rsidRDefault="00AB72F9" w:rsidP="00AB72F9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287 900</w:t>
            </w:r>
          </w:p>
        </w:tc>
        <w:tc>
          <w:tcPr>
            <w:tcW w:w="1984" w:type="dxa"/>
            <w:shd w:val="clear" w:color="auto" w:fill="auto"/>
          </w:tcPr>
          <w:p w14:paraId="1F7B3BAF" w14:textId="337F97CF" w:rsidR="00AB72F9" w:rsidRPr="000C7085" w:rsidRDefault="00AB72F9" w:rsidP="00AB72F9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444 400</w:t>
            </w:r>
          </w:p>
        </w:tc>
      </w:tr>
      <w:tr w:rsidR="00AB72F9" w:rsidRPr="00F274E2" w14:paraId="507DA534" w14:textId="77777777" w:rsidTr="002A6187">
        <w:tc>
          <w:tcPr>
            <w:tcW w:w="1094" w:type="dxa"/>
            <w:shd w:val="clear" w:color="auto" w:fill="auto"/>
          </w:tcPr>
          <w:p w14:paraId="219E11A9" w14:textId="77777777" w:rsidR="00AB72F9" w:rsidRPr="00CD79C0" w:rsidRDefault="00AB72F9" w:rsidP="00AB72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14:paraId="48184AE0" w14:textId="77777777" w:rsidR="00AB72F9" w:rsidRPr="00CD79C0" w:rsidRDefault="00AB72F9" w:rsidP="00AB72F9">
            <w:pPr>
              <w:spacing w:after="0"/>
              <w:rPr>
                <w:b/>
                <w:sz w:val="20"/>
                <w:szCs w:val="20"/>
              </w:rPr>
            </w:pPr>
            <w:r w:rsidRPr="00CD79C0">
              <w:rPr>
                <w:b/>
                <w:sz w:val="20"/>
                <w:szCs w:val="20"/>
              </w:rPr>
              <w:t>Driftsresultat</w:t>
            </w:r>
          </w:p>
        </w:tc>
        <w:tc>
          <w:tcPr>
            <w:tcW w:w="1701" w:type="dxa"/>
            <w:shd w:val="clear" w:color="auto" w:fill="auto"/>
          </w:tcPr>
          <w:p w14:paraId="66FD3BFA" w14:textId="2510CE74" w:rsidR="00AB72F9" w:rsidRPr="003A24D8" w:rsidRDefault="00D23D7A" w:rsidP="00AB72F9">
            <w:pPr>
              <w:spacing w:after="0"/>
              <w:jc w:val="right"/>
              <w:rPr>
                <w:b/>
                <w:color w:val="FF0000"/>
                <w:sz w:val="20"/>
                <w:szCs w:val="20"/>
              </w:rPr>
            </w:pPr>
            <w:r w:rsidRPr="006579EE">
              <w:rPr>
                <w:b/>
                <w:sz w:val="20"/>
                <w:szCs w:val="20"/>
              </w:rPr>
              <w:t>-31 74</w:t>
            </w:r>
            <w:r w:rsidR="006579E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0F19442C" w14:textId="65FD6B46" w:rsidR="00AB72F9" w:rsidRPr="000C7085" w:rsidRDefault="00AB72F9" w:rsidP="00AB72F9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54 850</w:t>
            </w:r>
          </w:p>
        </w:tc>
        <w:tc>
          <w:tcPr>
            <w:tcW w:w="1984" w:type="dxa"/>
            <w:shd w:val="clear" w:color="auto" w:fill="auto"/>
          </w:tcPr>
          <w:p w14:paraId="1BF2E666" w14:textId="59D70C79" w:rsidR="00AB72F9" w:rsidRPr="000C7085" w:rsidRDefault="00AB72F9" w:rsidP="00AB72F9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-101 650****</w:t>
            </w:r>
          </w:p>
        </w:tc>
      </w:tr>
    </w:tbl>
    <w:p w14:paraId="096038C8" w14:textId="1C03D2F3" w:rsidR="005C1B2B" w:rsidRDefault="005E2C41" w:rsidP="00CD79C0">
      <w:pPr>
        <w:spacing w:after="0"/>
        <w:rPr>
          <w:sz w:val="16"/>
          <w:szCs w:val="16"/>
        </w:rPr>
      </w:pPr>
      <w:r>
        <w:rPr>
          <w:sz w:val="16"/>
          <w:szCs w:val="16"/>
        </w:rPr>
        <w:t>*</w:t>
      </w:r>
      <w:r w:rsidR="005C1B2B" w:rsidRPr="005C1B2B">
        <w:rPr>
          <w:sz w:val="16"/>
          <w:szCs w:val="16"/>
        </w:rPr>
        <w:t>Budsjettforslag 2 er satt opp i fht. at alle saker i sak 7 blir vedtatt av årsmøtet. Merk derfor at saker fra sak 7 kan medføre noen endringer i budsjettforslag 2 dersom ikke all saker blir vedtatt av årsmøtet</w:t>
      </w:r>
    </w:p>
    <w:p w14:paraId="7F37A709" w14:textId="7D435AEB" w:rsidR="00CD79C0" w:rsidRDefault="005C1B2B" w:rsidP="00CD79C0">
      <w:pPr>
        <w:spacing w:after="0"/>
        <w:rPr>
          <w:sz w:val="16"/>
          <w:szCs w:val="16"/>
        </w:rPr>
      </w:pPr>
      <w:r>
        <w:rPr>
          <w:sz w:val="16"/>
          <w:szCs w:val="16"/>
        </w:rPr>
        <w:t>**</w:t>
      </w:r>
      <w:r w:rsidR="005E2C41">
        <w:rPr>
          <w:sz w:val="16"/>
          <w:szCs w:val="16"/>
        </w:rPr>
        <w:t xml:space="preserve">Huseierforeningen har ført regnskap selv </w:t>
      </w:r>
      <w:r w:rsidR="0007130B">
        <w:rPr>
          <w:sz w:val="16"/>
          <w:szCs w:val="16"/>
        </w:rPr>
        <w:t>i 2020, dette har medført reduksjon i utgifter til regnskapsføring</w:t>
      </w:r>
    </w:p>
    <w:p w14:paraId="4D23A196" w14:textId="2E73A0FF" w:rsidR="005225CB" w:rsidRDefault="005225CB" w:rsidP="00CD79C0">
      <w:pPr>
        <w:spacing w:after="0"/>
        <w:rPr>
          <w:sz w:val="16"/>
          <w:szCs w:val="16"/>
        </w:rPr>
      </w:pPr>
      <w:r>
        <w:rPr>
          <w:sz w:val="16"/>
          <w:szCs w:val="16"/>
        </w:rPr>
        <w:t>**</w:t>
      </w:r>
      <w:r w:rsidR="002E6596">
        <w:rPr>
          <w:sz w:val="16"/>
          <w:szCs w:val="16"/>
        </w:rPr>
        <w:t>*</w:t>
      </w:r>
      <w:r>
        <w:rPr>
          <w:sz w:val="16"/>
          <w:szCs w:val="16"/>
        </w:rPr>
        <w:t>Hjemmeside for Askjellrud huseierforening har tidligere blitt driftet gratis av en av beboerne</w:t>
      </w:r>
      <w:r w:rsidR="004D6389">
        <w:rPr>
          <w:sz w:val="16"/>
          <w:szCs w:val="16"/>
        </w:rPr>
        <w:t xml:space="preserve">. Nå må huseierforeningen ta disse kostnadene selv, noe som medfører økte utgifter. Kostandene innebærer </w:t>
      </w:r>
      <w:r w:rsidR="00DB2B73">
        <w:rPr>
          <w:sz w:val="16"/>
          <w:szCs w:val="16"/>
        </w:rPr>
        <w:t>bl.a.</w:t>
      </w:r>
      <w:r w:rsidR="00E624F6">
        <w:rPr>
          <w:sz w:val="16"/>
          <w:szCs w:val="16"/>
        </w:rPr>
        <w:t xml:space="preserve"> </w:t>
      </w:r>
      <w:r w:rsidR="00DB2B73">
        <w:rPr>
          <w:sz w:val="16"/>
          <w:szCs w:val="16"/>
        </w:rPr>
        <w:t>domeneleie og nettsidedrift.</w:t>
      </w:r>
    </w:p>
    <w:p w14:paraId="150FFABC" w14:textId="2A06771E" w:rsidR="008B0D0B" w:rsidRPr="006818C4" w:rsidRDefault="004853E9" w:rsidP="008B0D0B">
      <w:pPr>
        <w:spacing w:after="0"/>
        <w:rPr>
          <w:sz w:val="16"/>
          <w:szCs w:val="16"/>
        </w:rPr>
      </w:pPr>
      <w:r>
        <w:rPr>
          <w:sz w:val="16"/>
          <w:szCs w:val="16"/>
        </w:rPr>
        <w:t>**</w:t>
      </w:r>
      <w:r w:rsidR="005225CB">
        <w:rPr>
          <w:sz w:val="16"/>
          <w:szCs w:val="16"/>
        </w:rPr>
        <w:t>*</w:t>
      </w:r>
      <w:r w:rsidR="00B357A5">
        <w:rPr>
          <w:sz w:val="16"/>
          <w:szCs w:val="16"/>
        </w:rPr>
        <w:t>*</w:t>
      </w:r>
      <w:r>
        <w:rPr>
          <w:sz w:val="16"/>
          <w:szCs w:val="16"/>
        </w:rPr>
        <w:t xml:space="preserve"> Negativt driftsresultat </w:t>
      </w:r>
      <w:r w:rsidR="00EC4E29">
        <w:rPr>
          <w:sz w:val="16"/>
          <w:szCs w:val="16"/>
        </w:rPr>
        <w:t>tas av oppsparte midler for huseierforeningen</w:t>
      </w:r>
      <w:r w:rsidR="008B0D0B" w:rsidRPr="00E63367">
        <w:rPr>
          <w:color w:val="FF0000"/>
          <w:sz w:val="16"/>
          <w:szCs w:val="16"/>
        </w:rPr>
        <w:br/>
      </w:r>
    </w:p>
    <w:p w14:paraId="2112B885" w14:textId="77777777" w:rsidR="008B0D0B" w:rsidRDefault="008B0D0B" w:rsidP="008B0D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Forslag til vedtak</w:t>
      </w:r>
    </w:p>
    <w:p w14:paraId="792E8C15" w14:textId="3FE42421" w:rsidR="0040208E" w:rsidRDefault="00A80496" w:rsidP="008B0D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Vedtak 1</w:t>
      </w:r>
    </w:p>
    <w:p w14:paraId="663D7EF6" w14:textId="70F757DD" w:rsidR="008B0D0B" w:rsidRDefault="00CD1E49" w:rsidP="008B0D0B">
      <w:pPr>
        <w:spacing w:after="0"/>
        <w:rPr>
          <w:sz w:val="24"/>
          <w:szCs w:val="24"/>
        </w:rPr>
      </w:pPr>
      <w:r>
        <w:rPr>
          <w:sz w:val="24"/>
          <w:szCs w:val="24"/>
        </w:rPr>
        <w:t>Budsjettforslag</w:t>
      </w:r>
      <w:r w:rsidR="00AA4CB0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for 20</w:t>
      </w:r>
      <w:r w:rsidR="00AA4CB0">
        <w:rPr>
          <w:sz w:val="24"/>
          <w:szCs w:val="24"/>
        </w:rPr>
        <w:t>21</w:t>
      </w:r>
      <w:r w:rsidR="008B0D0B">
        <w:rPr>
          <w:sz w:val="24"/>
          <w:szCs w:val="24"/>
        </w:rPr>
        <w:t xml:space="preserve"> vedtas av årsmøtet.</w:t>
      </w:r>
    </w:p>
    <w:p w14:paraId="5BF2A34F" w14:textId="77777777" w:rsidR="00A80496" w:rsidRPr="0040208E" w:rsidRDefault="00A80496" w:rsidP="008B0D0B">
      <w:pPr>
        <w:spacing w:after="0"/>
        <w:rPr>
          <w:b/>
          <w:bCs/>
          <w:sz w:val="24"/>
          <w:szCs w:val="24"/>
        </w:rPr>
      </w:pPr>
    </w:p>
    <w:p w14:paraId="0DD88DFA" w14:textId="01BAA923" w:rsidR="00AA4CB0" w:rsidRPr="00FC29B6" w:rsidRDefault="00A80496" w:rsidP="008B0D0B">
      <w:pPr>
        <w:spacing w:after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Vedtak 2</w:t>
      </w:r>
    </w:p>
    <w:p w14:paraId="66709ADC" w14:textId="19526A86" w:rsidR="00AA4CB0" w:rsidRDefault="00AA4CB0" w:rsidP="00AA4CB0">
      <w:pPr>
        <w:spacing w:after="0"/>
        <w:rPr>
          <w:sz w:val="24"/>
          <w:szCs w:val="24"/>
        </w:rPr>
      </w:pPr>
      <w:r>
        <w:rPr>
          <w:sz w:val="24"/>
          <w:szCs w:val="24"/>
        </w:rPr>
        <w:t>Budsjettforslag 2 for 2021 vedtas av årsmøtet</w:t>
      </w:r>
      <w:r w:rsidR="002B7332">
        <w:rPr>
          <w:sz w:val="24"/>
          <w:szCs w:val="24"/>
        </w:rPr>
        <w:t>.</w:t>
      </w:r>
    </w:p>
    <w:p w14:paraId="603C897E" w14:textId="77777777" w:rsidR="008B0D0B" w:rsidRPr="006818C4" w:rsidRDefault="008B0D0B" w:rsidP="008B0D0B">
      <w:pPr>
        <w:spacing w:after="0"/>
        <w:rPr>
          <w:sz w:val="16"/>
          <w:szCs w:val="16"/>
        </w:rPr>
      </w:pPr>
    </w:p>
    <w:p w14:paraId="0D7396B8" w14:textId="77777777" w:rsidR="008B0D0B" w:rsidRDefault="008B0D0B" w:rsidP="008B0D0B">
      <w:pPr>
        <w:spacing w:after="0"/>
        <w:rPr>
          <w:sz w:val="24"/>
          <w:szCs w:val="24"/>
        </w:rPr>
      </w:pPr>
      <w:r w:rsidRPr="004971C9">
        <w:rPr>
          <w:sz w:val="24"/>
          <w:szCs w:val="24"/>
        </w:rPr>
        <w:t>For styret</w:t>
      </w:r>
    </w:p>
    <w:p w14:paraId="525204A1" w14:textId="6690C576" w:rsidR="00FB63DE" w:rsidRDefault="008B0D0B" w:rsidP="00026802">
      <w:pPr>
        <w:spacing w:after="0"/>
        <w:rPr>
          <w:b/>
          <w:sz w:val="28"/>
          <w:szCs w:val="28"/>
        </w:rPr>
      </w:pPr>
      <w:r w:rsidRPr="004971C9">
        <w:rPr>
          <w:sz w:val="24"/>
          <w:szCs w:val="24"/>
        </w:rPr>
        <w:lastRenderedPageBreak/>
        <w:t>Marte Thomassen</w:t>
      </w:r>
      <w:r>
        <w:rPr>
          <w:sz w:val="24"/>
          <w:szCs w:val="24"/>
        </w:rPr>
        <w:t>, l</w:t>
      </w:r>
      <w:r w:rsidRPr="004971C9">
        <w:rPr>
          <w:sz w:val="24"/>
          <w:szCs w:val="24"/>
        </w:rPr>
        <w:t>eder</w:t>
      </w:r>
      <w:r w:rsidR="006818C4">
        <w:rPr>
          <w:b/>
          <w:sz w:val="28"/>
          <w:szCs w:val="28"/>
        </w:rPr>
        <w:br w:type="page"/>
      </w:r>
    </w:p>
    <w:p w14:paraId="2105D24B" w14:textId="77777777" w:rsidR="00FB63DE" w:rsidRDefault="00FB63DE" w:rsidP="00026802">
      <w:pPr>
        <w:spacing w:after="0"/>
        <w:rPr>
          <w:b/>
          <w:sz w:val="28"/>
          <w:szCs w:val="28"/>
        </w:rPr>
      </w:pPr>
    </w:p>
    <w:p w14:paraId="534FA3D1" w14:textId="0A8DC92B" w:rsidR="002045A5" w:rsidRDefault="002045A5" w:rsidP="0002680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Sak 7</w:t>
      </w:r>
      <w:r w:rsidRPr="006E4AFA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Saker til behandling fra styret</w:t>
      </w:r>
    </w:p>
    <w:p w14:paraId="2C0138ED" w14:textId="20D35898" w:rsidR="000D739A" w:rsidRPr="002F06BF" w:rsidRDefault="00546CBC" w:rsidP="0002680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0D739A" w:rsidRPr="002F06BF">
        <w:rPr>
          <w:bCs/>
          <w:sz w:val="24"/>
          <w:szCs w:val="24"/>
        </w:rPr>
        <w:t>akene her kan medføre medfører endringer i budsjettforslag for 2021, se</w:t>
      </w:r>
      <w:r>
        <w:rPr>
          <w:bCs/>
          <w:sz w:val="24"/>
          <w:szCs w:val="24"/>
        </w:rPr>
        <w:t xml:space="preserve"> S</w:t>
      </w:r>
      <w:r w:rsidR="000D739A" w:rsidRPr="00546CBC">
        <w:rPr>
          <w:bCs/>
          <w:i/>
          <w:iCs/>
          <w:sz w:val="24"/>
          <w:szCs w:val="24"/>
        </w:rPr>
        <w:t xml:space="preserve">ak 6 </w:t>
      </w:r>
      <w:r w:rsidR="002F06BF" w:rsidRPr="00546CBC">
        <w:rPr>
          <w:bCs/>
          <w:i/>
          <w:iCs/>
          <w:sz w:val="24"/>
          <w:szCs w:val="24"/>
        </w:rPr>
        <w:t xml:space="preserve">Budsjettforslag for 2021 </w:t>
      </w:r>
      <w:r w:rsidR="000D739A" w:rsidRPr="002F06BF">
        <w:rPr>
          <w:bCs/>
          <w:sz w:val="24"/>
          <w:szCs w:val="24"/>
        </w:rPr>
        <w:t>for spesifisert</w:t>
      </w:r>
      <w:r w:rsidR="002F06BF" w:rsidRPr="002F06BF">
        <w:rPr>
          <w:bCs/>
          <w:sz w:val="24"/>
          <w:szCs w:val="24"/>
        </w:rPr>
        <w:t>e summer.</w:t>
      </w:r>
    </w:p>
    <w:p w14:paraId="69E22ECC" w14:textId="77777777" w:rsidR="00AC512C" w:rsidRDefault="00AC512C" w:rsidP="00026802">
      <w:pPr>
        <w:spacing w:after="0"/>
        <w:rPr>
          <w:bCs/>
          <w:sz w:val="32"/>
          <w:szCs w:val="32"/>
        </w:rPr>
      </w:pPr>
    </w:p>
    <w:p w14:paraId="6FE274C8" w14:textId="5C59536C" w:rsidR="00FC29B6" w:rsidRDefault="00FC29B6" w:rsidP="00026802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Sak 1</w:t>
      </w:r>
      <w:r w:rsidR="00A845DD">
        <w:rPr>
          <w:bCs/>
          <w:sz w:val="32"/>
          <w:szCs w:val="32"/>
        </w:rPr>
        <w:t xml:space="preserve"> – Økning av styrehonorar</w:t>
      </w:r>
    </w:p>
    <w:p w14:paraId="4D042188" w14:textId="3E167355" w:rsidR="00E16F84" w:rsidRPr="00E16F84" w:rsidRDefault="00690CCE" w:rsidP="00E16F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Styret foreslår å øke </w:t>
      </w:r>
      <w:r w:rsidR="003E5E32">
        <w:rPr>
          <w:sz w:val="24"/>
          <w:szCs w:val="24"/>
        </w:rPr>
        <w:t>honorar</w:t>
      </w:r>
      <w:r>
        <w:rPr>
          <w:sz w:val="24"/>
          <w:szCs w:val="24"/>
        </w:rPr>
        <w:t xml:space="preserve"> for leder og kasserer i styret. Både for å øke interessen for å sitte i </w:t>
      </w:r>
      <w:r w:rsidR="009C4DDD">
        <w:rPr>
          <w:sz w:val="24"/>
          <w:szCs w:val="24"/>
        </w:rPr>
        <w:t>styret,</w:t>
      </w:r>
      <w:r>
        <w:rPr>
          <w:sz w:val="24"/>
          <w:szCs w:val="24"/>
        </w:rPr>
        <w:t xml:space="preserve"> men også for</w:t>
      </w:r>
      <w:r w:rsidR="009C4DDD">
        <w:rPr>
          <w:sz w:val="24"/>
          <w:szCs w:val="24"/>
        </w:rPr>
        <w:t xml:space="preserve"> å unngå at styret settes ut til ekstern forretningsfører. I tillegg fører kasserer regnskap for huseierforeningen og dette medfører mer jobb for kasserer og lavere utgifter for huseierforeningen. </w:t>
      </w:r>
      <w:r w:rsidR="00E16F84">
        <w:rPr>
          <w:sz w:val="24"/>
          <w:szCs w:val="24"/>
        </w:rPr>
        <w:t>Styrets forslag er å øke styrehonorar</w:t>
      </w:r>
      <w:r w:rsidR="003E5E32">
        <w:rPr>
          <w:sz w:val="24"/>
          <w:szCs w:val="24"/>
        </w:rPr>
        <w:t>et</w:t>
      </w:r>
      <w:r w:rsidR="00E16F84">
        <w:rPr>
          <w:sz w:val="24"/>
          <w:szCs w:val="24"/>
        </w:rPr>
        <w:t xml:space="preserve"> fra 8.000,- til 10.000,- for både leder og kasserer.</w:t>
      </w:r>
    </w:p>
    <w:p w14:paraId="79EB2EEB" w14:textId="4E73D90B" w:rsidR="00A845DD" w:rsidRDefault="00A845DD" w:rsidP="00026802">
      <w:pPr>
        <w:spacing w:after="0"/>
        <w:rPr>
          <w:sz w:val="24"/>
          <w:szCs w:val="24"/>
        </w:rPr>
      </w:pPr>
    </w:p>
    <w:p w14:paraId="0FAC3C2E" w14:textId="74367C1A" w:rsidR="00A845DD" w:rsidRDefault="00A845DD" w:rsidP="000268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Forslag til vedtak</w:t>
      </w:r>
    </w:p>
    <w:p w14:paraId="3539EB58" w14:textId="707AAF27" w:rsidR="00CA7162" w:rsidRPr="0000256F" w:rsidRDefault="00CA7162" w:rsidP="00026802">
      <w:pPr>
        <w:spacing w:after="0"/>
        <w:rPr>
          <w:sz w:val="24"/>
          <w:szCs w:val="24"/>
        </w:rPr>
      </w:pPr>
      <w:r w:rsidRPr="00CA7162">
        <w:rPr>
          <w:sz w:val="24"/>
          <w:szCs w:val="24"/>
        </w:rPr>
        <w:t>Endring av styrehonorar vedtas av årsmøtet</w:t>
      </w:r>
    </w:p>
    <w:p w14:paraId="30FB7560" w14:textId="77777777" w:rsidR="00CA7162" w:rsidRPr="00546CBC" w:rsidRDefault="00CA7162" w:rsidP="00026802">
      <w:pPr>
        <w:spacing w:after="0"/>
        <w:rPr>
          <w:bCs/>
          <w:sz w:val="24"/>
          <w:szCs w:val="24"/>
        </w:rPr>
      </w:pPr>
    </w:p>
    <w:p w14:paraId="62ED7C5C" w14:textId="77777777" w:rsidR="00CA7162" w:rsidRPr="00546CBC" w:rsidRDefault="00CA7162" w:rsidP="00026802">
      <w:pPr>
        <w:spacing w:after="0"/>
        <w:rPr>
          <w:bCs/>
          <w:sz w:val="24"/>
          <w:szCs w:val="24"/>
        </w:rPr>
      </w:pPr>
    </w:p>
    <w:p w14:paraId="482D01A6" w14:textId="31C69C0A" w:rsidR="00FC29B6" w:rsidRDefault="00FC29B6" w:rsidP="00026802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Sak 2</w:t>
      </w:r>
      <w:r w:rsidR="00AC512C">
        <w:rPr>
          <w:bCs/>
          <w:sz w:val="32"/>
          <w:szCs w:val="32"/>
        </w:rPr>
        <w:t xml:space="preserve"> – Drift av hjemmesiden til huseierforeningen</w:t>
      </w:r>
    </w:p>
    <w:p w14:paraId="7A331847" w14:textId="4C9CB348" w:rsidR="00A845DD" w:rsidRDefault="004C13C7" w:rsidP="0002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Hjemmesiden til Askjellrud huseierforening h</w:t>
      </w:r>
      <w:r w:rsidR="000A4D87">
        <w:rPr>
          <w:sz w:val="24"/>
          <w:szCs w:val="24"/>
        </w:rPr>
        <w:t xml:space="preserve">ar frem til 2018 blitt både driftet og </w:t>
      </w:r>
      <w:r w:rsidR="00D87B00">
        <w:rPr>
          <w:sz w:val="24"/>
          <w:szCs w:val="24"/>
        </w:rPr>
        <w:t xml:space="preserve">betalt av </w:t>
      </w:r>
      <w:r>
        <w:rPr>
          <w:sz w:val="24"/>
          <w:szCs w:val="24"/>
        </w:rPr>
        <w:t>en tidligere beboer. Det er ikke lenger en mulighet</w:t>
      </w:r>
      <w:r w:rsidR="00D87B00">
        <w:rPr>
          <w:sz w:val="24"/>
          <w:szCs w:val="24"/>
        </w:rPr>
        <w:t xml:space="preserve">. Allikevel har huseierforeningen behov for å ha en hjemmeside for å kunne eie </w:t>
      </w:r>
      <w:r w:rsidR="00DE19D4">
        <w:rPr>
          <w:sz w:val="24"/>
          <w:szCs w:val="24"/>
        </w:rPr>
        <w:t xml:space="preserve">egen informasjon og for å tilgjengeliggjøre denne enkelt for beboere i huseierforeningen. Derfor har styret inngått avtale med OffCenit </w:t>
      </w:r>
      <w:r w:rsidR="00C615B4">
        <w:rPr>
          <w:sz w:val="24"/>
          <w:szCs w:val="24"/>
        </w:rPr>
        <w:t xml:space="preserve">for å gjenopprette deler av informasjonen som lå på tidligere hjemmeside. </w:t>
      </w:r>
      <w:r w:rsidR="00F87B85">
        <w:rPr>
          <w:sz w:val="24"/>
          <w:szCs w:val="24"/>
        </w:rPr>
        <w:t xml:space="preserve">De </w:t>
      </w:r>
      <w:r w:rsidR="001F6774">
        <w:rPr>
          <w:sz w:val="24"/>
          <w:szCs w:val="24"/>
        </w:rPr>
        <w:t>d</w:t>
      </w:r>
      <w:r w:rsidR="00F87B85">
        <w:rPr>
          <w:sz w:val="24"/>
          <w:szCs w:val="24"/>
        </w:rPr>
        <w:t>rifter i tillegg nettsiden vår, dvs. sørger for bl.a. backup</w:t>
      </w:r>
      <w:r w:rsidR="001F6774">
        <w:rPr>
          <w:sz w:val="24"/>
          <w:szCs w:val="24"/>
        </w:rPr>
        <w:t xml:space="preserve">. </w:t>
      </w:r>
      <w:r w:rsidR="00C615B4">
        <w:rPr>
          <w:sz w:val="24"/>
          <w:szCs w:val="24"/>
        </w:rPr>
        <w:t xml:space="preserve">Domenenavnet er </w:t>
      </w:r>
      <w:r w:rsidR="00F14003">
        <w:rPr>
          <w:sz w:val="24"/>
          <w:szCs w:val="24"/>
        </w:rPr>
        <w:t xml:space="preserve">eid av Askjellrud huseierforening. </w:t>
      </w:r>
    </w:p>
    <w:p w14:paraId="3296C0F3" w14:textId="3C12F24A" w:rsidR="001F6774" w:rsidRDefault="001F6774" w:rsidP="000268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Styret foreslår at det velges en person </w:t>
      </w:r>
      <w:r w:rsidR="008E3DF2">
        <w:rPr>
          <w:sz w:val="24"/>
          <w:szCs w:val="24"/>
        </w:rPr>
        <w:t>til å ha ansvar for hjemmesiden slik at dette ikke er et ansvar som skal gå ra styre til styre etter hvert som dette skiftes ut. Styret foreslår å godtgjøre denne jobben med 2.500,- pr år.</w:t>
      </w:r>
      <w:r w:rsidR="00D35227">
        <w:rPr>
          <w:sz w:val="24"/>
          <w:szCs w:val="24"/>
        </w:rPr>
        <w:t xml:space="preserve"> Personen som har ansvar for hjemmesiden, har løpende kontakt med styreleder i fht. publisering av nyheter og oppdatering av informasjon som ligger på siden.</w:t>
      </w:r>
      <w:r w:rsidR="00986910">
        <w:rPr>
          <w:sz w:val="24"/>
          <w:szCs w:val="24"/>
        </w:rPr>
        <w:t xml:space="preserve"> De</w:t>
      </w:r>
      <w:r w:rsidR="00CB1A45">
        <w:rPr>
          <w:sz w:val="24"/>
          <w:szCs w:val="24"/>
        </w:rPr>
        <w:t>rsom v</w:t>
      </w:r>
      <w:r w:rsidR="003B34FF">
        <w:rPr>
          <w:sz w:val="24"/>
          <w:szCs w:val="24"/>
        </w:rPr>
        <w:t>e</w:t>
      </w:r>
      <w:r w:rsidR="00CB1A45">
        <w:rPr>
          <w:sz w:val="24"/>
          <w:szCs w:val="24"/>
        </w:rPr>
        <w:t xml:space="preserve">dkommende med dette ansvaret flytter i løpet av perioden som ansvarlig, kan man enten velge ny ansvarlig person på neste årsmøte, eller man kan fortsette med samme </w:t>
      </w:r>
      <w:r w:rsidR="001B4D87">
        <w:rPr>
          <w:sz w:val="24"/>
          <w:szCs w:val="24"/>
        </w:rPr>
        <w:t>ansvarlig da</w:t>
      </w:r>
      <w:r w:rsidR="003B34FF">
        <w:rPr>
          <w:sz w:val="24"/>
          <w:szCs w:val="24"/>
        </w:rPr>
        <w:t xml:space="preserve"> det ikke trenger å </w:t>
      </w:r>
      <w:r w:rsidR="00517B87">
        <w:rPr>
          <w:sz w:val="24"/>
          <w:szCs w:val="24"/>
        </w:rPr>
        <w:t xml:space="preserve">legges </w:t>
      </w:r>
      <w:r w:rsidR="00986910">
        <w:rPr>
          <w:sz w:val="24"/>
          <w:szCs w:val="24"/>
        </w:rPr>
        <w:t>krav til at denne personen må bo i huseierforeningen</w:t>
      </w:r>
      <w:r w:rsidR="00517B87">
        <w:rPr>
          <w:sz w:val="24"/>
          <w:szCs w:val="24"/>
        </w:rPr>
        <w:t xml:space="preserve">. </w:t>
      </w:r>
    </w:p>
    <w:p w14:paraId="0A65051A" w14:textId="77777777" w:rsidR="00986910" w:rsidRDefault="00986910" w:rsidP="00AC512C">
      <w:pPr>
        <w:spacing w:after="0"/>
        <w:rPr>
          <w:b/>
          <w:sz w:val="24"/>
          <w:szCs w:val="24"/>
        </w:rPr>
      </w:pPr>
    </w:p>
    <w:p w14:paraId="13932A51" w14:textId="5B1331A9" w:rsidR="00AC512C" w:rsidRDefault="00AC512C" w:rsidP="00AC51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Forslag til vedtak</w:t>
      </w:r>
    </w:p>
    <w:p w14:paraId="63C90D25" w14:textId="024D58BC" w:rsidR="00A845DD" w:rsidRDefault="00986910" w:rsidP="00A84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Årsmøtet velger en </w:t>
      </w:r>
      <w:r w:rsidR="009C67B8">
        <w:rPr>
          <w:sz w:val="24"/>
          <w:szCs w:val="24"/>
        </w:rPr>
        <w:t xml:space="preserve">person til å drifte hjemmesiden </w:t>
      </w:r>
      <w:r w:rsidR="002218D3">
        <w:rPr>
          <w:sz w:val="24"/>
          <w:szCs w:val="24"/>
        </w:rPr>
        <w:t>som godtgjøres med 2.500,- pr. år</w:t>
      </w:r>
      <w:r w:rsidR="00FF54F5">
        <w:rPr>
          <w:sz w:val="24"/>
          <w:szCs w:val="24"/>
        </w:rPr>
        <w:t xml:space="preserve"> for jobben</w:t>
      </w:r>
    </w:p>
    <w:p w14:paraId="0890BE3B" w14:textId="77777777" w:rsidR="00A845DD" w:rsidRPr="00546CBC" w:rsidRDefault="00A845DD" w:rsidP="00026802">
      <w:pPr>
        <w:spacing w:after="0"/>
        <w:rPr>
          <w:bCs/>
          <w:sz w:val="24"/>
          <w:szCs w:val="24"/>
        </w:rPr>
      </w:pPr>
    </w:p>
    <w:p w14:paraId="38DECF14" w14:textId="77777777" w:rsidR="00A845DD" w:rsidRPr="00546CBC" w:rsidRDefault="00A845DD" w:rsidP="00026802">
      <w:pPr>
        <w:spacing w:after="0"/>
        <w:rPr>
          <w:bCs/>
          <w:sz w:val="24"/>
          <w:szCs w:val="24"/>
        </w:rPr>
      </w:pPr>
    </w:p>
    <w:p w14:paraId="64E3CC4B" w14:textId="0CD44C71" w:rsidR="00FC29B6" w:rsidRPr="00FC29B6" w:rsidRDefault="00FC29B6" w:rsidP="00026802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Sak 3</w:t>
      </w:r>
      <w:r w:rsidR="009C67B8">
        <w:rPr>
          <w:bCs/>
          <w:sz w:val="32"/>
          <w:szCs w:val="32"/>
        </w:rPr>
        <w:t xml:space="preserve"> – Oppgradering av gatelys til LED</w:t>
      </w:r>
    </w:p>
    <w:p w14:paraId="3FBAD287" w14:textId="4C15C42A" w:rsidR="008311FA" w:rsidRDefault="008311FA" w:rsidP="00FE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Gatelysene i Askjellrud huseierforening er et privat anlegg, dvs. huseierforeningen må selv betale for </w:t>
      </w:r>
      <w:r w:rsidR="00D12B68">
        <w:rPr>
          <w:sz w:val="24"/>
          <w:szCs w:val="24"/>
        </w:rPr>
        <w:t xml:space="preserve">feil reparasjoner på anlegget. </w:t>
      </w:r>
      <w:r w:rsidR="00DC4A9A">
        <w:rPr>
          <w:sz w:val="24"/>
          <w:szCs w:val="24"/>
        </w:rPr>
        <w:t>Lyspærer er noe som beboere selv må skifte. Lyspære fås ved å kontakte styreleder.</w:t>
      </w:r>
    </w:p>
    <w:p w14:paraId="0ACC51EC" w14:textId="491AB1A2" w:rsidR="005318CB" w:rsidRDefault="00D87644" w:rsidP="00FE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2020 måtte gatelys re</w:t>
      </w:r>
      <w:r w:rsidR="00210F46">
        <w:rPr>
          <w:sz w:val="24"/>
          <w:szCs w:val="24"/>
        </w:rPr>
        <w:t>p</w:t>
      </w:r>
      <w:r>
        <w:rPr>
          <w:sz w:val="24"/>
          <w:szCs w:val="24"/>
        </w:rPr>
        <w:t xml:space="preserve">areres og i den forbindelse ble det </w:t>
      </w:r>
      <w:r w:rsidR="00210F46">
        <w:rPr>
          <w:sz w:val="24"/>
          <w:szCs w:val="24"/>
        </w:rPr>
        <w:t xml:space="preserve">tatt opp </w:t>
      </w:r>
      <w:r w:rsidR="004A61CF">
        <w:rPr>
          <w:sz w:val="24"/>
          <w:szCs w:val="24"/>
        </w:rPr>
        <w:t xml:space="preserve">i styret </w:t>
      </w:r>
      <w:r w:rsidR="00210F46">
        <w:rPr>
          <w:sz w:val="24"/>
          <w:szCs w:val="24"/>
        </w:rPr>
        <w:t>om gatelysene bør oppgraderes til LED. Dette fikk styret et tilbud på fra GK (entreprenøren som utførte reparasjonen av gatelysen</w:t>
      </w:r>
      <w:r w:rsidR="00C67BD7">
        <w:rPr>
          <w:sz w:val="24"/>
          <w:szCs w:val="24"/>
        </w:rPr>
        <w:t xml:space="preserve">e). Det viste seg å være en kostnad styret anså som en årsmøtesak å være, derfor </w:t>
      </w:r>
      <w:r w:rsidR="00D7457F">
        <w:rPr>
          <w:sz w:val="24"/>
          <w:szCs w:val="24"/>
        </w:rPr>
        <w:t xml:space="preserve">ble det ikke gjort en oppgradering i 2020. </w:t>
      </w:r>
      <w:r w:rsidR="005318CB">
        <w:rPr>
          <w:sz w:val="24"/>
          <w:szCs w:val="24"/>
        </w:rPr>
        <w:t xml:space="preserve">Tilbudet </w:t>
      </w:r>
      <w:r w:rsidR="005318CB">
        <w:rPr>
          <w:sz w:val="24"/>
          <w:szCs w:val="24"/>
        </w:rPr>
        <w:lastRenderedPageBreak/>
        <w:t xml:space="preserve">på denne oppgraderingen var på 132.000,- pluss graving. Styret anslår gravearbeid til å beløpe seg til rundt 30.000,- </w:t>
      </w:r>
      <w:r w:rsidR="0000256F">
        <w:rPr>
          <w:sz w:val="24"/>
          <w:szCs w:val="24"/>
        </w:rPr>
        <w:t>Dette er basert il tidligere tilbud</w:t>
      </w:r>
      <w:r w:rsidR="004F4898">
        <w:rPr>
          <w:sz w:val="24"/>
          <w:szCs w:val="24"/>
        </w:rPr>
        <w:t xml:space="preserve">. </w:t>
      </w:r>
      <w:r w:rsidR="005318CB">
        <w:rPr>
          <w:sz w:val="24"/>
          <w:szCs w:val="24"/>
        </w:rPr>
        <w:t>Det presiseres at det må innhentes nytt tilbud fra entreprenør for eksakt</w:t>
      </w:r>
      <w:r w:rsidR="004F4898">
        <w:rPr>
          <w:sz w:val="24"/>
          <w:szCs w:val="24"/>
        </w:rPr>
        <w:t>e</w:t>
      </w:r>
      <w:r w:rsidR="005318CB">
        <w:rPr>
          <w:sz w:val="24"/>
          <w:szCs w:val="24"/>
        </w:rPr>
        <w:t xml:space="preserve"> sum</w:t>
      </w:r>
      <w:r w:rsidR="004F4898">
        <w:rPr>
          <w:sz w:val="24"/>
          <w:szCs w:val="24"/>
        </w:rPr>
        <w:t>mer</w:t>
      </w:r>
      <w:r w:rsidR="005318CB">
        <w:rPr>
          <w:sz w:val="24"/>
          <w:szCs w:val="24"/>
        </w:rPr>
        <w:t>.</w:t>
      </w:r>
    </w:p>
    <w:p w14:paraId="0328E9EB" w14:textId="4386029D" w:rsidR="005C0D2E" w:rsidRPr="007F3BC7" w:rsidRDefault="004F4898" w:rsidP="005C0D2E">
      <w:pPr>
        <w:pStyle w:val="xxxmsonormal"/>
        <w:shd w:val="clear" w:color="auto" w:fill="FFFFFF"/>
        <w:spacing w:before="0" w:beforeAutospacing="0" w:after="0" w:afterAutospacing="0"/>
        <w:rPr>
          <w:rFonts w:ascii="Calibri" w:eastAsia="Calibri" w:hAnsi="Calibri"/>
          <w:lang w:eastAsia="en-US"/>
        </w:rPr>
      </w:pPr>
      <w:r w:rsidRPr="007F3BC7">
        <w:rPr>
          <w:rFonts w:ascii="Calibri" w:eastAsia="Calibri" w:hAnsi="Calibri"/>
          <w:lang w:eastAsia="en-US"/>
        </w:rPr>
        <w:t>Oppgradering av gatelys</w:t>
      </w:r>
      <w:r w:rsidR="00E855FE" w:rsidRPr="007F3BC7">
        <w:rPr>
          <w:rFonts w:ascii="Calibri" w:eastAsia="Calibri" w:hAnsi="Calibri"/>
          <w:lang w:eastAsia="en-US"/>
        </w:rPr>
        <w:t xml:space="preserve"> er en stor </w:t>
      </w:r>
      <w:r w:rsidR="007F3BC7">
        <w:rPr>
          <w:rFonts w:ascii="Calibri" w:eastAsia="Calibri" w:hAnsi="Calibri"/>
          <w:lang w:eastAsia="en-US"/>
        </w:rPr>
        <w:t>engangs</w:t>
      </w:r>
      <w:r w:rsidR="00FE06F3" w:rsidRPr="007F3BC7">
        <w:rPr>
          <w:rFonts w:ascii="Calibri" w:eastAsia="Calibri" w:hAnsi="Calibri"/>
          <w:lang w:eastAsia="en-US"/>
        </w:rPr>
        <w:t>kostnad,</w:t>
      </w:r>
      <w:r w:rsidR="00E855FE" w:rsidRPr="007F3BC7">
        <w:rPr>
          <w:rFonts w:ascii="Calibri" w:eastAsia="Calibri" w:hAnsi="Calibri"/>
          <w:lang w:eastAsia="en-US"/>
        </w:rPr>
        <w:t xml:space="preserve"> </w:t>
      </w:r>
      <w:r w:rsidRPr="007F3BC7">
        <w:rPr>
          <w:rFonts w:ascii="Calibri" w:eastAsia="Calibri" w:hAnsi="Calibri"/>
          <w:lang w:eastAsia="en-US"/>
        </w:rPr>
        <w:t>men styret m</w:t>
      </w:r>
      <w:r w:rsidR="00DC4A9A" w:rsidRPr="007F3BC7">
        <w:rPr>
          <w:rFonts w:ascii="Calibri" w:eastAsia="Calibri" w:hAnsi="Calibri"/>
          <w:lang w:eastAsia="en-US"/>
        </w:rPr>
        <w:t>e</w:t>
      </w:r>
      <w:r w:rsidRPr="007F3BC7">
        <w:rPr>
          <w:rFonts w:ascii="Calibri" w:eastAsia="Calibri" w:hAnsi="Calibri"/>
          <w:lang w:eastAsia="en-US"/>
        </w:rPr>
        <w:t>ner det vil lønne seg i lengde</w:t>
      </w:r>
      <w:r w:rsidR="004A61CF" w:rsidRPr="007F3BC7">
        <w:rPr>
          <w:rFonts w:ascii="Calibri" w:eastAsia="Calibri" w:hAnsi="Calibri"/>
          <w:lang w:eastAsia="en-US"/>
        </w:rPr>
        <w:t>n</w:t>
      </w:r>
      <w:r w:rsidRPr="007F3BC7">
        <w:rPr>
          <w:rFonts w:ascii="Calibri" w:eastAsia="Calibri" w:hAnsi="Calibri"/>
          <w:lang w:eastAsia="en-US"/>
        </w:rPr>
        <w:t xml:space="preserve">. </w:t>
      </w:r>
      <w:r w:rsidR="0001514E" w:rsidRPr="007F3BC7">
        <w:rPr>
          <w:rFonts w:ascii="Calibri" w:eastAsia="Calibri" w:hAnsi="Calibri"/>
          <w:lang w:eastAsia="en-US"/>
        </w:rPr>
        <w:t xml:space="preserve">Dersom det må repareres </w:t>
      </w:r>
      <w:r w:rsidR="005C0D2E" w:rsidRPr="007F3BC7">
        <w:rPr>
          <w:rFonts w:ascii="Calibri" w:eastAsia="Calibri" w:hAnsi="Calibri"/>
          <w:lang w:eastAsia="en-US"/>
        </w:rPr>
        <w:t xml:space="preserve">stolper i nåværende anlegg, vil kostnaden være minst like mye </w:t>
      </w:r>
      <w:r w:rsidR="00BF7C2A" w:rsidRPr="007F3BC7">
        <w:rPr>
          <w:rFonts w:ascii="Calibri" w:eastAsia="Calibri" w:hAnsi="Calibri"/>
          <w:lang w:eastAsia="en-US"/>
        </w:rPr>
        <w:t xml:space="preserve">som å bytte til LED </w:t>
      </w:r>
      <w:r w:rsidR="00E3158B" w:rsidRPr="007F3BC7">
        <w:rPr>
          <w:rFonts w:ascii="Calibri" w:eastAsia="Calibri" w:hAnsi="Calibri"/>
          <w:lang w:eastAsia="en-US"/>
        </w:rPr>
        <w:t>fordi det vil bli e</w:t>
      </w:r>
      <w:r w:rsidR="005C0D2E" w:rsidRPr="007F3BC7">
        <w:rPr>
          <w:rFonts w:ascii="Calibri" w:eastAsia="Calibri" w:hAnsi="Calibri"/>
          <w:lang w:eastAsia="en-US"/>
        </w:rPr>
        <w:t xml:space="preserve">n tur for å ta ned lampa, så må deler bestilles </w:t>
      </w:r>
      <w:r w:rsidR="00E3158B" w:rsidRPr="007F3BC7">
        <w:rPr>
          <w:rFonts w:ascii="Calibri" w:eastAsia="Calibri" w:hAnsi="Calibri"/>
          <w:lang w:eastAsia="en-US"/>
        </w:rPr>
        <w:t xml:space="preserve">og deretter ny tur for å sette opp </w:t>
      </w:r>
      <w:r w:rsidR="005C0D2E" w:rsidRPr="007F3BC7">
        <w:rPr>
          <w:rFonts w:ascii="Calibri" w:eastAsia="Calibri" w:hAnsi="Calibri"/>
          <w:lang w:eastAsia="en-US"/>
        </w:rPr>
        <w:t>igjen med lampa.</w:t>
      </w:r>
    </w:p>
    <w:p w14:paraId="64D6B41D" w14:textId="797B41F0" w:rsidR="00FE45E1" w:rsidRDefault="00E10D04" w:rsidP="005318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fbm. reparasjonen i 2020, ble en stolpe skiftet ut til LED. Denne </w:t>
      </w:r>
      <w:r w:rsidRPr="00875A25">
        <w:rPr>
          <w:sz w:val="24"/>
          <w:szCs w:val="24"/>
        </w:rPr>
        <w:t xml:space="preserve">har fast LED slik </w:t>
      </w:r>
      <w:r>
        <w:rPr>
          <w:sz w:val="24"/>
          <w:szCs w:val="24"/>
        </w:rPr>
        <w:t>a</w:t>
      </w:r>
      <w:r w:rsidRPr="00875A25">
        <w:rPr>
          <w:sz w:val="24"/>
          <w:szCs w:val="24"/>
        </w:rPr>
        <w:t xml:space="preserve">t </w:t>
      </w:r>
      <w:r>
        <w:rPr>
          <w:sz w:val="24"/>
          <w:szCs w:val="24"/>
        </w:rPr>
        <w:t>d</w:t>
      </w:r>
      <w:r w:rsidRPr="00875A25">
        <w:rPr>
          <w:sz w:val="24"/>
          <w:szCs w:val="24"/>
        </w:rPr>
        <w:t xml:space="preserve">et </w:t>
      </w:r>
      <w:r>
        <w:rPr>
          <w:sz w:val="24"/>
          <w:szCs w:val="24"/>
        </w:rPr>
        <w:t>ikke er noen l</w:t>
      </w:r>
      <w:r w:rsidRPr="00875A25">
        <w:rPr>
          <w:sz w:val="24"/>
          <w:szCs w:val="24"/>
        </w:rPr>
        <w:t>yskilde å skifte</w:t>
      </w:r>
      <w:r w:rsidR="00B92D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A444F">
        <w:rPr>
          <w:sz w:val="24"/>
          <w:szCs w:val="24"/>
        </w:rPr>
        <w:t>L</w:t>
      </w:r>
      <w:r w:rsidR="00481345">
        <w:rPr>
          <w:sz w:val="24"/>
          <w:szCs w:val="24"/>
        </w:rPr>
        <w:t xml:space="preserve">yspærene som benyttes </w:t>
      </w:r>
      <w:r w:rsidR="00B92DE1">
        <w:rPr>
          <w:sz w:val="24"/>
          <w:szCs w:val="24"/>
        </w:rPr>
        <w:t>i resten av gatelysene</w:t>
      </w:r>
      <w:r w:rsidR="00481345">
        <w:rPr>
          <w:sz w:val="24"/>
          <w:szCs w:val="24"/>
        </w:rPr>
        <w:t>,</w:t>
      </w:r>
      <w:r w:rsidR="00387586">
        <w:rPr>
          <w:sz w:val="24"/>
          <w:szCs w:val="24"/>
        </w:rPr>
        <w:t xml:space="preserve"> er </w:t>
      </w:r>
      <w:r w:rsidR="00CC7831" w:rsidRPr="00CC7831">
        <w:rPr>
          <w:sz w:val="24"/>
          <w:szCs w:val="24"/>
        </w:rPr>
        <w:t>125W E27 metallhalogenlampe</w:t>
      </w:r>
      <w:r w:rsidR="00DC4A9A">
        <w:rPr>
          <w:sz w:val="24"/>
          <w:szCs w:val="24"/>
        </w:rPr>
        <w:t>.</w:t>
      </w:r>
      <w:r w:rsidR="00663B35">
        <w:rPr>
          <w:sz w:val="24"/>
          <w:szCs w:val="24"/>
        </w:rPr>
        <w:t xml:space="preserve"> </w:t>
      </w:r>
      <w:r w:rsidR="00E845AB">
        <w:rPr>
          <w:sz w:val="24"/>
          <w:szCs w:val="24"/>
        </w:rPr>
        <w:t>Disse er vanskelig å få tak i</w:t>
      </w:r>
      <w:r w:rsidR="00767A8C">
        <w:rPr>
          <w:sz w:val="24"/>
          <w:szCs w:val="24"/>
        </w:rPr>
        <w:t>.</w:t>
      </w:r>
    </w:p>
    <w:p w14:paraId="6D1491AA" w14:textId="52CC0C7A" w:rsidR="00FE06F3" w:rsidRPr="00CA7162" w:rsidRDefault="00FE06F3" w:rsidP="005318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Styret ønsker nå å fremme </w:t>
      </w:r>
      <w:r w:rsidR="008311FA">
        <w:rPr>
          <w:sz w:val="24"/>
          <w:szCs w:val="24"/>
        </w:rPr>
        <w:t>oppgradering av alle gatelys til LED</w:t>
      </w:r>
      <w:r>
        <w:rPr>
          <w:sz w:val="24"/>
          <w:szCs w:val="24"/>
        </w:rPr>
        <w:t xml:space="preserve"> som en sak til årsmøtet.</w:t>
      </w:r>
      <w:r w:rsidR="00B266E6">
        <w:rPr>
          <w:sz w:val="24"/>
          <w:szCs w:val="24"/>
        </w:rPr>
        <w:t xml:space="preserve"> Kostnaden til denne oppgraderingen </w:t>
      </w:r>
      <w:r w:rsidR="007D4A37">
        <w:rPr>
          <w:sz w:val="24"/>
          <w:szCs w:val="24"/>
        </w:rPr>
        <w:t xml:space="preserve">tas fra egenkapitalen til huseierforeningen. </w:t>
      </w:r>
      <w:r w:rsidR="00B266E6">
        <w:rPr>
          <w:sz w:val="24"/>
          <w:szCs w:val="24"/>
        </w:rPr>
        <w:t>Egenkapitalen er solid og dermed unngår man å måtte ta opp lån for å oppgradere gatelys</w:t>
      </w:r>
      <w:r w:rsidR="006349B3">
        <w:rPr>
          <w:sz w:val="24"/>
          <w:szCs w:val="24"/>
        </w:rPr>
        <w:t>ene</w:t>
      </w:r>
      <w:r w:rsidR="00B266E6">
        <w:rPr>
          <w:sz w:val="24"/>
          <w:szCs w:val="24"/>
        </w:rPr>
        <w:t>.</w:t>
      </w:r>
    </w:p>
    <w:p w14:paraId="6DF5D3D4" w14:textId="77777777" w:rsidR="005318CB" w:rsidRPr="001B4D87" w:rsidRDefault="005318CB">
      <w:pPr>
        <w:spacing w:after="0" w:line="240" w:lineRule="auto"/>
        <w:rPr>
          <w:sz w:val="24"/>
          <w:szCs w:val="24"/>
        </w:rPr>
      </w:pPr>
    </w:p>
    <w:p w14:paraId="636708DC" w14:textId="77777777" w:rsidR="009C67B8" w:rsidRPr="001B4D87" w:rsidRDefault="009C67B8">
      <w:pPr>
        <w:spacing w:after="0" w:line="240" w:lineRule="auto"/>
        <w:rPr>
          <w:sz w:val="24"/>
          <w:szCs w:val="24"/>
        </w:rPr>
      </w:pPr>
    </w:p>
    <w:p w14:paraId="0CD992F0" w14:textId="77777777" w:rsidR="009C67B8" w:rsidRDefault="009C67B8" w:rsidP="009C67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Forslag til vedtak</w:t>
      </w:r>
    </w:p>
    <w:p w14:paraId="11E6CA3F" w14:textId="710C9423" w:rsidR="009C67B8" w:rsidRDefault="009C67B8" w:rsidP="009C67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Årsmøtet vedtar å oppgradere gatelys til LED og gir styret fullmakt til å gå videre med tilbud fra GK </w:t>
      </w:r>
      <w:r w:rsidR="002626F7">
        <w:rPr>
          <w:sz w:val="24"/>
          <w:szCs w:val="24"/>
        </w:rPr>
        <w:t>fra april 202</w:t>
      </w:r>
      <w:r w:rsidR="00D87644">
        <w:rPr>
          <w:sz w:val="24"/>
          <w:szCs w:val="24"/>
        </w:rPr>
        <w:t xml:space="preserve">0 på </w:t>
      </w:r>
      <w:r w:rsidR="002626F7">
        <w:rPr>
          <w:sz w:val="24"/>
          <w:szCs w:val="24"/>
        </w:rPr>
        <w:t>dette arbeidet</w:t>
      </w:r>
      <w:r w:rsidR="000E7605">
        <w:rPr>
          <w:sz w:val="24"/>
          <w:szCs w:val="24"/>
        </w:rPr>
        <w:t xml:space="preserve">, vitende at dette tilbudet </w:t>
      </w:r>
      <w:r w:rsidR="00606D69">
        <w:rPr>
          <w:sz w:val="24"/>
          <w:szCs w:val="24"/>
        </w:rPr>
        <w:t>kan bli noe justert i fht. prisendringer i takt med markedet generelt</w:t>
      </w:r>
      <w:r w:rsidR="002626F7">
        <w:rPr>
          <w:sz w:val="24"/>
          <w:szCs w:val="24"/>
        </w:rPr>
        <w:t>. Arbeidet skal fullføres så snart som mulig i 2021. Kostnaden med oppg</w:t>
      </w:r>
      <w:r w:rsidR="00D87644">
        <w:rPr>
          <w:sz w:val="24"/>
          <w:szCs w:val="24"/>
        </w:rPr>
        <w:t>r</w:t>
      </w:r>
      <w:r w:rsidR="002626F7">
        <w:rPr>
          <w:sz w:val="24"/>
          <w:szCs w:val="24"/>
        </w:rPr>
        <w:t xml:space="preserve">adering av gatelys tas fra </w:t>
      </w:r>
      <w:r w:rsidR="00D87644">
        <w:rPr>
          <w:sz w:val="24"/>
          <w:szCs w:val="24"/>
        </w:rPr>
        <w:t xml:space="preserve">egenkapital til huseierforeningen. </w:t>
      </w:r>
    </w:p>
    <w:p w14:paraId="1FF42945" w14:textId="040A84BF" w:rsidR="00A845DD" w:rsidRDefault="00A845DD">
      <w:pPr>
        <w:spacing w:after="0" w:line="240" w:lineRule="auto"/>
        <w:rPr>
          <w:b/>
          <w:sz w:val="24"/>
          <w:szCs w:val="24"/>
        </w:rPr>
      </w:pPr>
    </w:p>
    <w:p w14:paraId="229353D4" w14:textId="0903A796" w:rsidR="001B4D87" w:rsidRDefault="001B4D87">
      <w:pPr>
        <w:spacing w:after="0" w:line="240" w:lineRule="auto"/>
        <w:rPr>
          <w:b/>
          <w:sz w:val="24"/>
          <w:szCs w:val="24"/>
        </w:rPr>
      </w:pPr>
    </w:p>
    <w:p w14:paraId="6C40E87A" w14:textId="77777777" w:rsidR="001B4D87" w:rsidRPr="001B4D87" w:rsidRDefault="001B4D87">
      <w:pPr>
        <w:spacing w:after="0" w:line="240" w:lineRule="auto"/>
        <w:rPr>
          <w:b/>
          <w:sz w:val="24"/>
          <w:szCs w:val="24"/>
        </w:rPr>
      </w:pPr>
    </w:p>
    <w:p w14:paraId="4F73C7F8" w14:textId="77777777" w:rsidR="00A845DD" w:rsidRPr="001B4D87" w:rsidRDefault="00A845DD">
      <w:pPr>
        <w:spacing w:after="0" w:line="240" w:lineRule="auto"/>
        <w:rPr>
          <w:b/>
          <w:sz w:val="24"/>
          <w:szCs w:val="24"/>
        </w:rPr>
      </w:pPr>
    </w:p>
    <w:p w14:paraId="27CB438C" w14:textId="77777777" w:rsidR="00A845DD" w:rsidRDefault="00A845DD" w:rsidP="00A845DD">
      <w:pPr>
        <w:spacing w:after="0"/>
        <w:rPr>
          <w:sz w:val="24"/>
          <w:szCs w:val="24"/>
        </w:rPr>
      </w:pPr>
      <w:r w:rsidRPr="004971C9">
        <w:rPr>
          <w:sz w:val="24"/>
          <w:szCs w:val="24"/>
        </w:rPr>
        <w:t>For styret</w:t>
      </w:r>
    </w:p>
    <w:p w14:paraId="3D116592" w14:textId="433E1A25" w:rsidR="00FC29B6" w:rsidRDefault="00A845DD" w:rsidP="00A845DD">
      <w:pPr>
        <w:spacing w:after="0" w:line="240" w:lineRule="auto"/>
        <w:rPr>
          <w:b/>
          <w:sz w:val="32"/>
          <w:szCs w:val="32"/>
        </w:rPr>
      </w:pPr>
      <w:r w:rsidRPr="004971C9">
        <w:rPr>
          <w:sz w:val="24"/>
          <w:szCs w:val="24"/>
        </w:rPr>
        <w:t>Marte Thomassen</w:t>
      </w:r>
      <w:r>
        <w:rPr>
          <w:sz w:val="24"/>
          <w:szCs w:val="24"/>
        </w:rPr>
        <w:t>, l</w:t>
      </w:r>
      <w:r w:rsidRPr="004971C9">
        <w:rPr>
          <w:sz w:val="24"/>
          <w:szCs w:val="24"/>
        </w:rPr>
        <w:t>eder</w:t>
      </w:r>
      <w:r>
        <w:rPr>
          <w:b/>
          <w:sz w:val="32"/>
          <w:szCs w:val="32"/>
        </w:rPr>
        <w:t xml:space="preserve"> </w:t>
      </w:r>
      <w:r w:rsidR="00FC29B6">
        <w:rPr>
          <w:b/>
          <w:sz w:val="32"/>
          <w:szCs w:val="32"/>
        </w:rPr>
        <w:br w:type="page"/>
      </w:r>
    </w:p>
    <w:p w14:paraId="7EF0AD41" w14:textId="77777777" w:rsidR="002045A5" w:rsidRDefault="002045A5" w:rsidP="00026802">
      <w:pPr>
        <w:spacing w:after="0"/>
        <w:rPr>
          <w:b/>
          <w:sz w:val="32"/>
          <w:szCs w:val="32"/>
        </w:rPr>
      </w:pPr>
    </w:p>
    <w:p w14:paraId="44BF76E4" w14:textId="4442612B" w:rsidR="006818C4" w:rsidRDefault="00267D10" w:rsidP="0002680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Sak </w:t>
      </w:r>
      <w:r w:rsidR="002045A5">
        <w:rPr>
          <w:b/>
          <w:sz w:val="32"/>
          <w:szCs w:val="32"/>
        </w:rPr>
        <w:t>8</w:t>
      </w:r>
      <w:r w:rsidR="006818C4" w:rsidRPr="006E4AFA">
        <w:rPr>
          <w:b/>
          <w:sz w:val="32"/>
          <w:szCs w:val="32"/>
        </w:rPr>
        <w:t xml:space="preserve"> – Valg av styremedlemmer</w:t>
      </w:r>
    </w:p>
    <w:p w14:paraId="0040D27D" w14:textId="77777777" w:rsidR="00026802" w:rsidRPr="00026802" w:rsidRDefault="00026802" w:rsidP="00026802">
      <w:pPr>
        <w:spacing w:after="0"/>
        <w:rPr>
          <w:b/>
          <w:sz w:val="16"/>
          <w:szCs w:val="16"/>
        </w:rPr>
      </w:pPr>
    </w:p>
    <w:p w14:paraId="51D7A7BA" w14:textId="77777777" w:rsidR="006818C4" w:rsidRPr="00127133" w:rsidRDefault="006818C4" w:rsidP="006818C4">
      <w:pPr>
        <w:spacing w:after="0"/>
        <w:rPr>
          <w:b/>
          <w:sz w:val="24"/>
          <w:szCs w:val="24"/>
        </w:rPr>
      </w:pPr>
      <w:r w:rsidRPr="00127133">
        <w:rPr>
          <w:b/>
          <w:sz w:val="24"/>
          <w:szCs w:val="24"/>
        </w:rPr>
        <w:t>Følgende styre- og varamedlemmer er på valg:</w:t>
      </w:r>
    </w:p>
    <w:p w14:paraId="219F690C" w14:textId="77777777" w:rsidR="00FB7D72" w:rsidRDefault="00FB7D72" w:rsidP="00FB7D72">
      <w:pPr>
        <w:spacing w:after="0"/>
        <w:rPr>
          <w:sz w:val="24"/>
          <w:szCs w:val="24"/>
          <w:lang w:eastAsia="nb-NO"/>
        </w:rPr>
      </w:pPr>
      <w:r w:rsidRPr="00DF76ED">
        <w:rPr>
          <w:sz w:val="24"/>
          <w:szCs w:val="24"/>
          <w:lang w:eastAsia="nb-NO"/>
        </w:rPr>
        <w:t>Marte Thomassen</w:t>
      </w:r>
      <w:r>
        <w:rPr>
          <w:sz w:val="24"/>
          <w:szCs w:val="24"/>
          <w:lang w:eastAsia="nb-NO"/>
        </w:rPr>
        <w:t>, leder</w:t>
      </w:r>
    </w:p>
    <w:p w14:paraId="08BF2074" w14:textId="3A5B034D" w:rsidR="00FB7D72" w:rsidRDefault="00FB7D72" w:rsidP="00FB7D72">
      <w:pPr>
        <w:spacing w:after="0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Anniken Hagen Warming, styremedlem </w:t>
      </w:r>
      <w:r w:rsidRPr="00DF76ED">
        <w:rPr>
          <w:sz w:val="24"/>
          <w:szCs w:val="24"/>
          <w:lang w:eastAsia="nb-NO"/>
        </w:rPr>
        <w:br/>
      </w:r>
      <w:r>
        <w:rPr>
          <w:sz w:val="24"/>
          <w:szCs w:val="24"/>
          <w:lang w:eastAsia="nb-NO"/>
        </w:rPr>
        <w:t>Eline Charlotte Øyen,</w:t>
      </w:r>
      <w:r w:rsidRPr="00DF76ED">
        <w:rPr>
          <w:sz w:val="24"/>
          <w:szCs w:val="24"/>
          <w:lang w:eastAsia="nb-NO"/>
        </w:rPr>
        <w:t xml:space="preserve"> styremedlem</w:t>
      </w:r>
    </w:p>
    <w:p w14:paraId="46CEA9D3" w14:textId="5E994E3B" w:rsidR="00FB7D72" w:rsidRDefault="00FB7D72" w:rsidP="00FB7D72">
      <w:pPr>
        <w:spacing w:after="0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Kristin Odden, styremedlem</w:t>
      </w:r>
      <w:r w:rsidRPr="00DF76ED">
        <w:rPr>
          <w:sz w:val="24"/>
          <w:szCs w:val="24"/>
          <w:lang w:eastAsia="nb-NO"/>
        </w:rPr>
        <w:br/>
      </w:r>
      <w:r>
        <w:rPr>
          <w:sz w:val="24"/>
          <w:szCs w:val="24"/>
          <w:lang w:eastAsia="nb-NO"/>
        </w:rPr>
        <w:t>Arild Byre</w:t>
      </w:r>
      <w:r w:rsidRPr="00DF76ED">
        <w:rPr>
          <w:sz w:val="24"/>
          <w:szCs w:val="24"/>
          <w:lang w:eastAsia="nb-NO"/>
        </w:rPr>
        <w:t>, varamedlem</w:t>
      </w:r>
      <w:r>
        <w:rPr>
          <w:sz w:val="24"/>
          <w:szCs w:val="24"/>
          <w:lang w:eastAsia="nb-NO"/>
        </w:rPr>
        <w:t xml:space="preserve"> </w:t>
      </w:r>
    </w:p>
    <w:p w14:paraId="411D29E4" w14:textId="681B9840" w:rsidR="006818C4" w:rsidRDefault="00FB7D72" w:rsidP="00FB7D72">
      <w:pPr>
        <w:spacing w:after="0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Magnus Holm Andersen, varamedlem</w:t>
      </w:r>
    </w:p>
    <w:p w14:paraId="05ACB0F6" w14:textId="77777777" w:rsidR="00FB7D72" w:rsidRPr="00127133" w:rsidRDefault="00FB7D72" w:rsidP="00FB7D72">
      <w:pPr>
        <w:spacing w:after="0"/>
        <w:rPr>
          <w:sz w:val="24"/>
          <w:szCs w:val="24"/>
        </w:rPr>
      </w:pPr>
    </w:p>
    <w:p w14:paraId="16DCE3AD" w14:textId="77777777" w:rsidR="006818C4" w:rsidRPr="00127133" w:rsidRDefault="006818C4" w:rsidP="006818C4">
      <w:pPr>
        <w:spacing w:after="0"/>
        <w:rPr>
          <w:b/>
          <w:sz w:val="24"/>
          <w:szCs w:val="24"/>
        </w:rPr>
      </w:pPr>
      <w:r w:rsidRPr="00127133">
        <w:rPr>
          <w:b/>
          <w:sz w:val="24"/>
          <w:szCs w:val="24"/>
        </w:rPr>
        <w:t>Følgende styre</w:t>
      </w:r>
      <w:r w:rsidR="00D672AD" w:rsidRPr="00127133">
        <w:rPr>
          <w:b/>
          <w:sz w:val="24"/>
          <w:szCs w:val="24"/>
        </w:rPr>
        <w:t>medlemmer</w:t>
      </w:r>
      <w:r w:rsidRPr="00127133">
        <w:rPr>
          <w:b/>
          <w:sz w:val="24"/>
          <w:szCs w:val="24"/>
        </w:rPr>
        <w:t xml:space="preserve"> er ikke på valg:</w:t>
      </w:r>
    </w:p>
    <w:p w14:paraId="43D54742" w14:textId="77777777" w:rsidR="00FB7D72" w:rsidRDefault="00FB7D72" w:rsidP="00FB7D72">
      <w:pPr>
        <w:spacing w:after="0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Katrine Strand</w:t>
      </w:r>
      <w:r w:rsidRPr="00DF76ED">
        <w:rPr>
          <w:sz w:val="24"/>
          <w:szCs w:val="24"/>
          <w:lang w:eastAsia="nb-NO"/>
        </w:rPr>
        <w:t>, kasserer</w:t>
      </w:r>
    </w:p>
    <w:p w14:paraId="732353B7" w14:textId="77777777" w:rsidR="006818C4" w:rsidRPr="00127133" w:rsidRDefault="006818C4" w:rsidP="006818C4">
      <w:pPr>
        <w:spacing w:after="0"/>
        <w:rPr>
          <w:sz w:val="24"/>
          <w:szCs w:val="24"/>
          <w:lang w:eastAsia="nb-NO"/>
        </w:rPr>
      </w:pPr>
    </w:p>
    <w:p w14:paraId="2D4F92C9" w14:textId="45CC04DF" w:rsidR="00267D10" w:rsidRPr="00127133" w:rsidRDefault="00267D10" w:rsidP="00267D10">
      <w:pPr>
        <w:rPr>
          <w:sz w:val="24"/>
          <w:szCs w:val="24"/>
          <w:lang w:eastAsia="nb-NO"/>
        </w:rPr>
      </w:pPr>
      <w:r w:rsidRPr="00127133">
        <w:rPr>
          <w:sz w:val="24"/>
          <w:szCs w:val="24"/>
          <w:lang w:eastAsia="nb-NO"/>
        </w:rPr>
        <w:t xml:space="preserve">Styret oppfordrer medlemmene i huseierforeningen til å stille til valg til styret. </w:t>
      </w:r>
      <w:r w:rsidR="00EE3D78">
        <w:rPr>
          <w:sz w:val="24"/>
          <w:szCs w:val="24"/>
          <w:lang w:eastAsia="nb-NO"/>
        </w:rPr>
        <w:t>H</w:t>
      </w:r>
      <w:r w:rsidRPr="00127133">
        <w:rPr>
          <w:sz w:val="24"/>
          <w:szCs w:val="24"/>
          <w:lang w:eastAsia="nb-NO"/>
        </w:rPr>
        <w:t>useierforeningen</w:t>
      </w:r>
      <w:r w:rsidR="00A80496">
        <w:rPr>
          <w:sz w:val="24"/>
          <w:szCs w:val="24"/>
          <w:lang w:eastAsia="nb-NO"/>
        </w:rPr>
        <w:t>,</w:t>
      </w:r>
      <w:r w:rsidRPr="00127133">
        <w:rPr>
          <w:sz w:val="24"/>
          <w:szCs w:val="24"/>
          <w:lang w:eastAsia="nb-NO"/>
        </w:rPr>
        <w:t xml:space="preserve"> gjennom styret</w:t>
      </w:r>
      <w:r w:rsidR="00A80496">
        <w:rPr>
          <w:sz w:val="24"/>
          <w:szCs w:val="24"/>
          <w:lang w:eastAsia="nb-NO"/>
        </w:rPr>
        <w:t>,</w:t>
      </w:r>
      <w:r w:rsidRPr="00127133">
        <w:rPr>
          <w:sz w:val="24"/>
          <w:szCs w:val="24"/>
          <w:lang w:eastAsia="nb-NO"/>
        </w:rPr>
        <w:t xml:space="preserve"> </w:t>
      </w:r>
      <w:r w:rsidR="00A80496">
        <w:rPr>
          <w:sz w:val="24"/>
          <w:szCs w:val="24"/>
          <w:lang w:eastAsia="nb-NO"/>
        </w:rPr>
        <w:t xml:space="preserve">har </w:t>
      </w:r>
      <w:r w:rsidRPr="00127133">
        <w:rPr>
          <w:sz w:val="24"/>
          <w:szCs w:val="24"/>
          <w:lang w:eastAsia="nb-NO"/>
        </w:rPr>
        <w:t xml:space="preserve">ansvar for blant annet brøyting, vedlikehold av gatelys, </w:t>
      </w:r>
      <w:r w:rsidR="00FF54F5">
        <w:rPr>
          <w:sz w:val="24"/>
          <w:szCs w:val="24"/>
          <w:lang w:eastAsia="nb-NO"/>
        </w:rPr>
        <w:t>klipping av fellesarealer</w:t>
      </w:r>
      <w:r w:rsidR="00F8734D">
        <w:rPr>
          <w:sz w:val="24"/>
          <w:szCs w:val="24"/>
          <w:lang w:eastAsia="nb-NO"/>
        </w:rPr>
        <w:t>, vedlikehold av veier og fellesparkeringsplasser</w:t>
      </w:r>
      <w:r w:rsidRPr="00127133">
        <w:rPr>
          <w:sz w:val="24"/>
          <w:szCs w:val="24"/>
          <w:lang w:eastAsia="nb-NO"/>
        </w:rPr>
        <w:t xml:space="preserve">. Uten et fungerende styre vil man altså ikke kunne </w:t>
      </w:r>
      <w:r w:rsidR="00516E96" w:rsidRPr="00127133">
        <w:rPr>
          <w:sz w:val="24"/>
          <w:szCs w:val="24"/>
          <w:lang w:eastAsia="nb-NO"/>
        </w:rPr>
        <w:t>regne med</w:t>
      </w:r>
      <w:r w:rsidRPr="00127133">
        <w:rPr>
          <w:sz w:val="24"/>
          <w:szCs w:val="24"/>
          <w:lang w:eastAsia="nb-NO"/>
        </w:rPr>
        <w:t xml:space="preserve"> at </w:t>
      </w:r>
      <w:r w:rsidR="003056F1">
        <w:rPr>
          <w:sz w:val="24"/>
          <w:szCs w:val="24"/>
          <w:lang w:eastAsia="nb-NO"/>
        </w:rPr>
        <w:t xml:space="preserve">det </w:t>
      </w:r>
      <w:r w:rsidR="00516E96">
        <w:rPr>
          <w:sz w:val="24"/>
          <w:szCs w:val="24"/>
          <w:lang w:eastAsia="nb-NO"/>
        </w:rPr>
        <w:t xml:space="preserve">bl.a. </w:t>
      </w:r>
      <w:r w:rsidR="003056F1">
        <w:rPr>
          <w:sz w:val="24"/>
          <w:szCs w:val="24"/>
          <w:lang w:eastAsia="nb-NO"/>
        </w:rPr>
        <w:t>brøyte</w:t>
      </w:r>
      <w:r w:rsidR="00516E96">
        <w:rPr>
          <w:sz w:val="24"/>
          <w:szCs w:val="24"/>
          <w:lang w:eastAsia="nb-NO"/>
        </w:rPr>
        <w:t>s</w:t>
      </w:r>
      <w:r w:rsidR="003056F1">
        <w:rPr>
          <w:sz w:val="24"/>
          <w:szCs w:val="24"/>
          <w:lang w:eastAsia="nb-NO"/>
        </w:rPr>
        <w:t>.</w:t>
      </w:r>
    </w:p>
    <w:p w14:paraId="60BEF3DF" w14:textId="6279D1F6" w:rsidR="00267D10" w:rsidRPr="00127133" w:rsidRDefault="00267D10" w:rsidP="00267D10">
      <w:pPr>
        <w:rPr>
          <w:sz w:val="24"/>
          <w:szCs w:val="24"/>
          <w:lang w:eastAsia="nb-NO"/>
        </w:rPr>
      </w:pPr>
      <w:r w:rsidRPr="00127133">
        <w:rPr>
          <w:sz w:val="24"/>
          <w:szCs w:val="24"/>
          <w:lang w:eastAsia="nb-NO"/>
        </w:rPr>
        <w:t>Styret skal minimum bestå av 5 medlemmer og 2 varamedlemmer. Leder og kasserer må velges på årsmøte. Dersom ingen stiller til valg, kan årsmøte i henhold til vedtektene velge personer blant de som bor i Askjellrud huseierforening, uansett om disse møter på årsmøte eller ikke. Selv om dette er formelt mulig, viser tidligere erfaring at dette ikke fungerer. Styrevervene er for 2 år og varavervene er for 1 år.</w:t>
      </w:r>
    </w:p>
    <w:p w14:paraId="189E9D76" w14:textId="51542545" w:rsidR="00267D10" w:rsidRPr="00127133" w:rsidRDefault="00267D10" w:rsidP="00267D10">
      <w:pPr>
        <w:rPr>
          <w:sz w:val="24"/>
          <w:szCs w:val="24"/>
          <w:lang w:eastAsia="nb-NO"/>
        </w:rPr>
      </w:pPr>
      <w:r w:rsidRPr="00127133">
        <w:rPr>
          <w:sz w:val="24"/>
          <w:szCs w:val="24"/>
          <w:lang w:eastAsia="nb-NO"/>
        </w:rPr>
        <w:t>Primært ønsker styret at det blir valgt et nytt styre på ordinær måte, dvs. leder, styremedlemmer og</w:t>
      </w:r>
      <w:r w:rsidR="00C825C6">
        <w:rPr>
          <w:sz w:val="24"/>
          <w:szCs w:val="24"/>
          <w:lang w:eastAsia="nb-NO"/>
        </w:rPr>
        <w:t xml:space="preserve"> </w:t>
      </w:r>
      <w:r w:rsidRPr="00127133">
        <w:rPr>
          <w:sz w:val="24"/>
          <w:szCs w:val="24"/>
          <w:lang w:eastAsia="nb-NO"/>
        </w:rPr>
        <w:t>varamedlemmer. Om dette ikke skjer, dvs. ingen/ikke nok personer stiller seg villige til å sitte i styret, blant annet som leder</w:t>
      </w:r>
      <w:r w:rsidR="00127133">
        <w:rPr>
          <w:sz w:val="24"/>
          <w:szCs w:val="24"/>
          <w:lang w:eastAsia="nb-NO"/>
        </w:rPr>
        <w:t>,</w:t>
      </w:r>
      <w:r w:rsidRPr="00127133">
        <w:rPr>
          <w:sz w:val="24"/>
          <w:szCs w:val="24"/>
          <w:lang w:eastAsia="nb-NO"/>
        </w:rPr>
        <w:t xml:space="preserve"> så fremmer styret et alternativt forslag om etablering av interimsstyre som innen 1.</w:t>
      </w:r>
      <w:r w:rsidR="009E17EF">
        <w:rPr>
          <w:sz w:val="24"/>
          <w:szCs w:val="24"/>
          <w:lang w:eastAsia="nb-NO"/>
        </w:rPr>
        <w:t>4</w:t>
      </w:r>
      <w:r w:rsidRPr="00127133">
        <w:rPr>
          <w:sz w:val="24"/>
          <w:szCs w:val="24"/>
          <w:lang w:eastAsia="nb-NO"/>
        </w:rPr>
        <w:t>.20</w:t>
      </w:r>
      <w:r w:rsidR="009E17EF">
        <w:rPr>
          <w:sz w:val="24"/>
          <w:szCs w:val="24"/>
          <w:lang w:eastAsia="nb-NO"/>
        </w:rPr>
        <w:t>21</w:t>
      </w:r>
      <w:r w:rsidRPr="00127133">
        <w:rPr>
          <w:sz w:val="24"/>
          <w:szCs w:val="24"/>
          <w:lang w:eastAsia="nb-NO"/>
        </w:rPr>
        <w:t xml:space="preserve"> skal arranger et ekstraordinært årsmøte hvor det legges fram forslag til endring av organiseringen av huseierforeningen – primært at styrets praktiske oppgaver settes ut til en ekstern «forretningsfører».  Man vil også </w:t>
      </w:r>
      <w:r w:rsidR="009E17EF">
        <w:rPr>
          <w:sz w:val="24"/>
          <w:szCs w:val="24"/>
          <w:lang w:eastAsia="nb-NO"/>
        </w:rPr>
        <w:t xml:space="preserve">med den løsningen </w:t>
      </w:r>
      <w:r w:rsidRPr="00127133">
        <w:rPr>
          <w:sz w:val="24"/>
          <w:szCs w:val="24"/>
          <w:lang w:eastAsia="nb-NO"/>
        </w:rPr>
        <w:t>måtte ha et styre, men antallet medlemmer og oppgaver/ansvar, vil reduseres i</w:t>
      </w:r>
      <w:r w:rsidR="00833D55">
        <w:rPr>
          <w:sz w:val="24"/>
          <w:szCs w:val="24"/>
          <w:lang w:eastAsia="nb-NO"/>
        </w:rPr>
        <w:t xml:space="preserve"> </w:t>
      </w:r>
      <w:r w:rsidRPr="00127133">
        <w:rPr>
          <w:sz w:val="24"/>
          <w:szCs w:val="24"/>
          <w:lang w:eastAsia="nb-NO"/>
        </w:rPr>
        <w:t xml:space="preserve">fht. dagens løsning. Det </w:t>
      </w:r>
      <w:r w:rsidR="002C4794">
        <w:rPr>
          <w:sz w:val="24"/>
          <w:szCs w:val="24"/>
          <w:lang w:eastAsia="nb-NO"/>
        </w:rPr>
        <w:t>opplyses om</w:t>
      </w:r>
      <w:r w:rsidRPr="00127133">
        <w:rPr>
          <w:sz w:val="24"/>
          <w:szCs w:val="24"/>
          <w:lang w:eastAsia="nb-NO"/>
        </w:rPr>
        <w:t xml:space="preserve"> allerede nå at en slik løsning vil medføre en betydelig økning av årsavgiften. Trolig mer enn 2</w:t>
      </w:r>
      <w:r w:rsidR="00816A0F">
        <w:rPr>
          <w:sz w:val="24"/>
          <w:szCs w:val="24"/>
          <w:lang w:eastAsia="nb-NO"/>
        </w:rPr>
        <w:t>.</w:t>
      </w:r>
      <w:r w:rsidRPr="00127133">
        <w:rPr>
          <w:sz w:val="24"/>
          <w:szCs w:val="24"/>
          <w:lang w:eastAsia="nb-NO"/>
        </w:rPr>
        <w:t>000 kr pr</w:t>
      </w:r>
      <w:r w:rsidR="00816A0F">
        <w:rPr>
          <w:sz w:val="24"/>
          <w:szCs w:val="24"/>
          <w:lang w:eastAsia="nb-NO"/>
        </w:rPr>
        <w:t>.</w:t>
      </w:r>
      <w:r w:rsidRPr="00127133">
        <w:rPr>
          <w:sz w:val="24"/>
          <w:szCs w:val="24"/>
          <w:lang w:eastAsia="nb-NO"/>
        </w:rPr>
        <w:t xml:space="preserve"> år</w:t>
      </w:r>
      <w:r w:rsidR="00816A0F">
        <w:rPr>
          <w:sz w:val="24"/>
          <w:szCs w:val="24"/>
          <w:lang w:eastAsia="nb-NO"/>
        </w:rPr>
        <w:t xml:space="preserve"> pr. husstand</w:t>
      </w:r>
      <w:r w:rsidRPr="00127133">
        <w:rPr>
          <w:sz w:val="24"/>
          <w:szCs w:val="24"/>
          <w:lang w:eastAsia="nb-NO"/>
        </w:rPr>
        <w:t>. Interimsstyret opphører den 1.</w:t>
      </w:r>
      <w:r w:rsidR="002C4794">
        <w:rPr>
          <w:sz w:val="24"/>
          <w:szCs w:val="24"/>
          <w:lang w:eastAsia="nb-NO"/>
        </w:rPr>
        <w:t>4</w:t>
      </w:r>
      <w:r w:rsidRPr="00127133">
        <w:rPr>
          <w:sz w:val="24"/>
          <w:szCs w:val="24"/>
          <w:lang w:eastAsia="nb-NO"/>
        </w:rPr>
        <w:t>.20</w:t>
      </w:r>
      <w:r w:rsidR="002C4794">
        <w:rPr>
          <w:sz w:val="24"/>
          <w:szCs w:val="24"/>
          <w:lang w:eastAsia="nb-NO"/>
        </w:rPr>
        <w:t>21</w:t>
      </w:r>
      <w:r w:rsidRPr="00127133">
        <w:rPr>
          <w:sz w:val="24"/>
          <w:szCs w:val="24"/>
          <w:lang w:eastAsia="nb-NO"/>
        </w:rPr>
        <w:t>.</w:t>
      </w:r>
    </w:p>
    <w:p w14:paraId="180B7D7A" w14:textId="345850BF" w:rsidR="00267D10" w:rsidRDefault="00267D10" w:rsidP="00267D10">
      <w:r w:rsidRPr="00127133">
        <w:rPr>
          <w:sz w:val="24"/>
          <w:szCs w:val="24"/>
          <w:lang w:eastAsia="nb-NO"/>
        </w:rPr>
        <w:t xml:space="preserve">Om årsmøte ikke er i stand til å velge et nytt styre og styrets alternative forslag ikke blir vedtatt, vil Askjellrud huseierforening fra </w:t>
      </w:r>
      <w:r w:rsidR="002C4794">
        <w:rPr>
          <w:sz w:val="24"/>
          <w:szCs w:val="24"/>
          <w:lang w:eastAsia="nb-NO"/>
        </w:rPr>
        <w:t>25</w:t>
      </w:r>
      <w:r w:rsidRPr="00127133">
        <w:rPr>
          <w:sz w:val="24"/>
          <w:szCs w:val="24"/>
          <w:lang w:eastAsia="nb-NO"/>
        </w:rPr>
        <w:t>.2.20</w:t>
      </w:r>
      <w:r w:rsidR="002C4794">
        <w:rPr>
          <w:sz w:val="24"/>
          <w:szCs w:val="24"/>
          <w:lang w:eastAsia="nb-NO"/>
        </w:rPr>
        <w:t>21</w:t>
      </w:r>
      <w:r w:rsidRPr="00127133">
        <w:rPr>
          <w:sz w:val="24"/>
          <w:szCs w:val="24"/>
          <w:lang w:eastAsia="nb-NO"/>
        </w:rPr>
        <w:t xml:space="preserve"> stå uten fungerende styre</w:t>
      </w:r>
      <w:r>
        <w:t>.</w:t>
      </w:r>
    </w:p>
    <w:p w14:paraId="6A99B1D2" w14:textId="6A4DFF97" w:rsidR="00F70B05" w:rsidRDefault="00F70B05" w:rsidP="00DB7BF8">
      <w:pPr>
        <w:tabs>
          <w:tab w:val="left" w:pos="5052"/>
        </w:tabs>
        <w:spacing w:after="0"/>
        <w:rPr>
          <w:b/>
          <w:sz w:val="24"/>
          <w:szCs w:val="24"/>
        </w:rPr>
      </w:pPr>
    </w:p>
    <w:p w14:paraId="4D532842" w14:textId="77777777" w:rsidR="00FC29B6" w:rsidRDefault="00FC29B6" w:rsidP="00DB7BF8">
      <w:pPr>
        <w:tabs>
          <w:tab w:val="left" w:pos="5052"/>
        </w:tabs>
        <w:spacing w:after="0"/>
        <w:rPr>
          <w:b/>
          <w:sz w:val="24"/>
          <w:szCs w:val="24"/>
        </w:rPr>
      </w:pPr>
    </w:p>
    <w:p w14:paraId="2AA8D62B" w14:textId="3FA651B7" w:rsidR="00476ABE" w:rsidRDefault="00267D10" w:rsidP="00DB7BF8">
      <w:pPr>
        <w:tabs>
          <w:tab w:val="left" w:pos="5052"/>
        </w:tabs>
        <w:spacing w:after="0"/>
        <w:rPr>
          <w:b/>
          <w:sz w:val="24"/>
          <w:szCs w:val="24"/>
        </w:rPr>
      </w:pPr>
      <w:r w:rsidRPr="00127133">
        <w:rPr>
          <w:b/>
          <w:sz w:val="24"/>
          <w:szCs w:val="24"/>
        </w:rPr>
        <w:t>Forslag til vedtak</w:t>
      </w:r>
    </w:p>
    <w:p w14:paraId="48939C71" w14:textId="77777777" w:rsidR="00F70B05" w:rsidRDefault="00F70B05" w:rsidP="00DB7BF8">
      <w:pPr>
        <w:tabs>
          <w:tab w:val="left" w:pos="5052"/>
        </w:tabs>
        <w:spacing w:after="0"/>
        <w:rPr>
          <w:b/>
          <w:sz w:val="24"/>
          <w:szCs w:val="24"/>
        </w:rPr>
      </w:pPr>
    </w:p>
    <w:p w14:paraId="0BD98159" w14:textId="2547A50D" w:rsidR="00267D10" w:rsidRPr="00127133" w:rsidRDefault="00476ABE" w:rsidP="00DB7BF8">
      <w:pPr>
        <w:tabs>
          <w:tab w:val="left" w:pos="505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Vedtak 1</w:t>
      </w:r>
      <w:r w:rsidR="00DB7BF8">
        <w:rPr>
          <w:b/>
          <w:sz w:val="24"/>
          <w:szCs w:val="24"/>
        </w:rPr>
        <w:tab/>
      </w:r>
    </w:p>
    <w:p w14:paraId="71EEE563" w14:textId="0231FEAF" w:rsidR="00267D10" w:rsidRPr="00127133" w:rsidRDefault="00267D10" w:rsidP="00127133">
      <w:pPr>
        <w:spacing w:after="0"/>
        <w:rPr>
          <w:sz w:val="24"/>
          <w:szCs w:val="24"/>
        </w:rPr>
      </w:pPr>
      <w:r w:rsidRPr="00127133">
        <w:rPr>
          <w:sz w:val="24"/>
          <w:szCs w:val="24"/>
        </w:rPr>
        <w:lastRenderedPageBreak/>
        <w:t xml:space="preserve">Årsmøte velger ny leder for 2 år </w:t>
      </w:r>
      <w:r w:rsidRPr="00127133">
        <w:rPr>
          <w:sz w:val="24"/>
          <w:szCs w:val="24"/>
        </w:rPr>
        <w:br/>
        <w:t>Årsmøte velger nytt styremedlem for 2 år</w:t>
      </w:r>
      <w:r w:rsidR="00476ABE">
        <w:rPr>
          <w:sz w:val="24"/>
          <w:szCs w:val="24"/>
        </w:rPr>
        <w:t xml:space="preserve"> x 3 personer</w:t>
      </w:r>
      <w:r w:rsidRPr="00127133">
        <w:rPr>
          <w:sz w:val="24"/>
          <w:szCs w:val="24"/>
        </w:rPr>
        <w:br/>
        <w:t>Årsmøte velger nytt varamedlem for 1 år</w:t>
      </w:r>
      <w:r w:rsidR="00476ABE">
        <w:rPr>
          <w:sz w:val="24"/>
          <w:szCs w:val="24"/>
        </w:rPr>
        <w:t xml:space="preserve"> x 2 personer</w:t>
      </w:r>
    </w:p>
    <w:p w14:paraId="3DA4DF44" w14:textId="77777777" w:rsidR="00F70B05" w:rsidRDefault="00F70B05" w:rsidP="00127133">
      <w:pPr>
        <w:spacing w:after="0"/>
        <w:rPr>
          <w:b/>
          <w:sz w:val="24"/>
          <w:szCs w:val="24"/>
        </w:rPr>
      </w:pPr>
    </w:p>
    <w:p w14:paraId="74E2F0D6" w14:textId="61E58825" w:rsidR="00267D10" w:rsidRPr="00127133" w:rsidRDefault="00476ABE" w:rsidP="001271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Vedtak 2</w:t>
      </w:r>
    </w:p>
    <w:p w14:paraId="413E34E8" w14:textId="567F231E" w:rsidR="00267D10" w:rsidRPr="00127133" w:rsidRDefault="00267D10" w:rsidP="00127133">
      <w:pPr>
        <w:spacing w:after="0"/>
        <w:rPr>
          <w:sz w:val="24"/>
          <w:szCs w:val="24"/>
        </w:rPr>
      </w:pPr>
      <w:r w:rsidRPr="00127133">
        <w:rPr>
          <w:sz w:val="24"/>
          <w:szCs w:val="24"/>
        </w:rPr>
        <w:t xml:space="preserve">Årsmøte vedtar å etablere et interimsstyre basert på dagens styre som får </w:t>
      </w:r>
      <w:r w:rsidR="00127133">
        <w:rPr>
          <w:sz w:val="24"/>
          <w:szCs w:val="24"/>
        </w:rPr>
        <w:t xml:space="preserve">i </w:t>
      </w:r>
      <w:r w:rsidRPr="00127133">
        <w:rPr>
          <w:sz w:val="24"/>
          <w:szCs w:val="24"/>
        </w:rPr>
        <w:t>oppgave innen 1.</w:t>
      </w:r>
      <w:r w:rsidR="00891BEA">
        <w:rPr>
          <w:sz w:val="24"/>
          <w:szCs w:val="24"/>
        </w:rPr>
        <w:t>4.</w:t>
      </w:r>
      <w:r w:rsidRPr="00127133">
        <w:rPr>
          <w:sz w:val="24"/>
          <w:szCs w:val="24"/>
        </w:rPr>
        <w:t>20</w:t>
      </w:r>
      <w:r w:rsidR="00891BEA">
        <w:rPr>
          <w:sz w:val="24"/>
          <w:szCs w:val="24"/>
        </w:rPr>
        <w:t>21</w:t>
      </w:r>
      <w:r w:rsidRPr="00127133">
        <w:rPr>
          <w:sz w:val="24"/>
          <w:szCs w:val="24"/>
        </w:rPr>
        <w:t xml:space="preserve"> </w:t>
      </w:r>
      <w:r w:rsidR="00127133">
        <w:rPr>
          <w:sz w:val="24"/>
          <w:szCs w:val="24"/>
        </w:rPr>
        <w:t>og</w:t>
      </w:r>
      <w:r w:rsidRPr="00127133">
        <w:rPr>
          <w:sz w:val="24"/>
          <w:szCs w:val="24"/>
        </w:rPr>
        <w:t xml:space="preserve"> arrangere et ekstraordinært årsmøte hvor det legges fram forslag til endring av organiseringen av huseierforeningen – primært at styrets praktiske oppgaver settes ut til en ekstern «forretningsfører».</w:t>
      </w:r>
    </w:p>
    <w:p w14:paraId="0A80892B" w14:textId="6E30E81B" w:rsidR="00267D10" w:rsidRDefault="00267D10" w:rsidP="00127133">
      <w:pPr>
        <w:spacing w:after="0"/>
        <w:rPr>
          <w:sz w:val="24"/>
          <w:szCs w:val="24"/>
        </w:rPr>
      </w:pPr>
      <w:r w:rsidRPr="00127133">
        <w:rPr>
          <w:sz w:val="24"/>
          <w:szCs w:val="24"/>
        </w:rPr>
        <w:t>Interimsstyrets funksjonstid er til 1.</w:t>
      </w:r>
      <w:r w:rsidR="00891BEA">
        <w:rPr>
          <w:sz w:val="24"/>
          <w:szCs w:val="24"/>
        </w:rPr>
        <w:t>4</w:t>
      </w:r>
      <w:r w:rsidRPr="00127133">
        <w:rPr>
          <w:sz w:val="24"/>
          <w:szCs w:val="24"/>
        </w:rPr>
        <w:t>.20</w:t>
      </w:r>
      <w:r w:rsidR="00891BEA">
        <w:rPr>
          <w:sz w:val="24"/>
          <w:szCs w:val="24"/>
        </w:rPr>
        <w:t>21</w:t>
      </w:r>
      <w:r w:rsidRPr="00127133">
        <w:rPr>
          <w:sz w:val="24"/>
          <w:szCs w:val="24"/>
        </w:rPr>
        <w:t>.</w:t>
      </w:r>
    </w:p>
    <w:p w14:paraId="654534C4" w14:textId="68D20B0F" w:rsidR="00F74D01" w:rsidRPr="00127133" w:rsidRDefault="00F74D01" w:rsidP="001271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På ekstraordinært årsmøte vil det bli nytt valg </w:t>
      </w:r>
      <w:r w:rsidR="005A431C">
        <w:rPr>
          <w:sz w:val="24"/>
          <w:szCs w:val="24"/>
        </w:rPr>
        <w:t>på et styre som må ha kontakt med ekstern forretningsfører.</w:t>
      </w:r>
    </w:p>
    <w:p w14:paraId="001AE4C8" w14:textId="0A3C551B" w:rsidR="00D672AD" w:rsidRDefault="00D672AD" w:rsidP="006818C4">
      <w:pPr>
        <w:spacing w:after="0"/>
        <w:rPr>
          <w:sz w:val="24"/>
          <w:szCs w:val="24"/>
          <w:lang w:eastAsia="nb-NO"/>
        </w:rPr>
      </w:pPr>
    </w:p>
    <w:p w14:paraId="47999A37" w14:textId="77777777" w:rsidR="00FC29B6" w:rsidRPr="00127133" w:rsidRDefault="00FC29B6" w:rsidP="006818C4">
      <w:pPr>
        <w:spacing w:after="0"/>
        <w:rPr>
          <w:sz w:val="24"/>
          <w:szCs w:val="24"/>
          <w:lang w:eastAsia="nb-NO"/>
        </w:rPr>
      </w:pPr>
    </w:p>
    <w:p w14:paraId="22C77BF0" w14:textId="77777777" w:rsidR="006818C4" w:rsidRPr="00127133" w:rsidRDefault="006818C4" w:rsidP="006818C4">
      <w:pPr>
        <w:spacing w:after="0"/>
        <w:rPr>
          <w:sz w:val="24"/>
          <w:szCs w:val="24"/>
          <w:lang w:eastAsia="nb-NO"/>
        </w:rPr>
      </w:pPr>
      <w:r w:rsidRPr="00127133">
        <w:rPr>
          <w:sz w:val="24"/>
          <w:szCs w:val="24"/>
          <w:lang w:eastAsia="nb-NO"/>
        </w:rPr>
        <w:t>For styret</w:t>
      </w:r>
    </w:p>
    <w:p w14:paraId="17F8CA0D" w14:textId="77777777" w:rsidR="00FC29B6" w:rsidRDefault="006818C4" w:rsidP="00026802">
      <w:pPr>
        <w:spacing w:after="0"/>
        <w:rPr>
          <w:rFonts w:cs="Calibri"/>
          <w:sz w:val="24"/>
          <w:szCs w:val="24"/>
        </w:rPr>
      </w:pPr>
      <w:r w:rsidRPr="00127133">
        <w:rPr>
          <w:sz w:val="24"/>
          <w:szCs w:val="24"/>
          <w:lang w:eastAsia="nb-NO"/>
        </w:rPr>
        <w:t>Marte Thomassen</w:t>
      </w:r>
      <w:r w:rsidR="008B0D0B" w:rsidRPr="00127133">
        <w:rPr>
          <w:sz w:val="24"/>
          <w:szCs w:val="24"/>
          <w:lang w:eastAsia="nb-NO"/>
        </w:rPr>
        <w:t>, leder</w:t>
      </w:r>
      <w:r w:rsidRPr="00D672AD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="Calibri"/>
          <w:sz w:val="24"/>
          <w:szCs w:val="24"/>
        </w:rPr>
        <w:br w:type="page"/>
      </w:r>
    </w:p>
    <w:p w14:paraId="50F96468" w14:textId="77777777" w:rsidR="00FC29B6" w:rsidRDefault="00FC29B6" w:rsidP="00026802">
      <w:pPr>
        <w:spacing w:after="0"/>
        <w:rPr>
          <w:rFonts w:cs="Calibri"/>
          <w:sz w:val="24"/>
          <w:szCs w:val="24"/>
        </w:rPr>
      </w:pPr>
    </w:p>
    <w:p w14:paraId="59EA7144" w14:textId="3E6C049A" w:rsidR="006818C4" w:rsidRPr="006E4AFA" w:rsidRDefault="00267D10" w:rsidP="0002680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Sak 8</w:t>
      </w:r>
      <w:r w:rsidR="006818C4" w:rsidRPr="006E4AFA">
        <w:rPr>
          <w:b/>
          <w:sz w:val="32"/>
          <w:szCs w:val="32"/>
        </w:rPr>
        <w:t xml:space="preserve"> – Valg av revisor </w:t>
      </w:r>
    </w:p>
    <w:p w14:paraId="12082615" w14:textId="77777777" w:rsidR="006818C4" w:rsidRPr="00F47D98" w:rsidRDefault="006818C4" w:rsidP="006818C4">
      <w:pPr>
        <w:spacing w:after="0" w:line="240" w:lineRule="auto"/>
        <w:rPr>
          <w:b/>
          <w:sz w:val="28"/>
          <w:szCs w:val="28"/>
        </w:rPr>
      </w:pPr>
    </w:p>
    <w:p w14:paraId="5DA9A814" w14:textId="77777777" w:rsidR="006818C4" w:rsidRPr="00AD56BE" w:rsidRDefault="006818C4" w:rsidP="006818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AD56BE">
        <w:rPr>
          <w:sz w:val="24"/>
          <w:szCs w:val="24"/>
        </w:rPr>
        <w:t>evisor velges for et år av gangen. Det e</w:t>
      </w:r>
      <w:r>
        <w:rPr>
          <w:sz w:val="24"/>
          <w:szCs w:val="24"/>
        </w:rPr>
        <w:t xml:space="preserve">r ingen krav til at vedkommende må </w:t>
      </w:r>
      <w:r w:rsidRPr="00AD56BE">
        <w:rPr>
          <w:sz w:val="24"/>
          <w:szCs w:val="24"/>
        </w:rPr>
        <w:t>bo i feltet.</w:t>
      </w:r>
    </w:p>
    <w:p w14:paraId="50A1E6CC" w14:textId="77777777" w:rsidR="006818C4" w:rsidRDefault="006818C4" w:rsidP="006818C4">
      <w:pPr>
        <w:spacing w:after="0"/>
        <w:rPr>
          <w:b/>
          <w:sz w:val="24"/>
          <w:szCs w:val="24"/>
        </w:rPr>
      </w:pPr>
    </w:p>
    <w:p w14:paraId="6E2010A6" w14:textId="77777777" w:rsidR="006818C4" w:rsidRDefault="006818C4" w:rsidP="006818C4">
      <w:pPr>
        <w:spacing w:after="0"/>
        <w:rPr>
          <w:b/>
          <w:sz w:val="24"/>
          <w:szCs w:val="24"/>
        </w:rPr>
      </w:pPr>
    </w:p>
    <w:p w14:paraId="5F2BA9C3" w14:textId="77777777" w:rsidR="006818C4" w:rsidRDefault="006818C4" w:rsidP="006818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Forslag til vedtak</w:t>
      </w:r>
    </w:p>
    <w:p w14:paraId="291C889D" w14:textId="77777777" w:rsidR="006818C4" w:rsidRPr="00AD56BE" w:rsidRDefault="006818C4" w:rsidP="006818C4">
      <w:pPr>
        <w:spacing w:after="0"/>
        <w:rPr>
          <w:sz w:val="24"/>
          <w:szCs w:val="24"/>
        </w:rPr>
      </w:pPr>
      <w:r w:rsidRPr="00AD56BE">
        <w:rPr>
          <w:sz w:val="24"/>
          <w:szCs w:val="24"/>
        </w:rPr>
        <w:t>Som revisor velges:</w:t>
      </w:r>
    </w:p>
    <w:p w14:paraId="46B1C2A8" w14:textId="77777777" w:rsidR="006818C4" w:rsidRPr="00AD56BE" w:rsidRDefault="006818C4" w:rsidP="006818C4">
      <w:pPr>
        <w:spacing w:after="0"/>
        <w:rPr>
          <w:sz w:val="24"/>
          <w:szCs w:val="24"/>
        </w:rPr>
      </w:pPr>
      <w:r w:rsidRPr="00AD56BE">
        <w:rPr>
          <w:sz w:val="24"/>
          <w:szCs w:val="24"/>
        </w:rPr>
        <w:t>Håkon Hide</w:t>
      </w:r>
    </w:p>
    <w:p w14:paraId="2C8575C8" w14:textId="77777777" w:rsidR="006818C4" w:rsidRDefault="006818C4" w:rsidP="006818C4">
      <w:pPr>
        <w:spacing w:after="0"/>
        <w:rPr>
          <w:sz w:val="24"/>
          <w:szCs w:val="24"/>
        </w:rPr>
      </w:pPr>
    </w:p>
    <w:p w14:paraId="17044FD4" w14:textId="77777777" w:rsidR="006818C4" w:rsidRDefault="006818C4" w:rsidP="006818C4">
      <w:pPr>
        <w:spacing w:after="0"/>
        <w:rPr>
          <w:sz w:val="24"/>
          <w:szCs w:val="24"/>
        </w:rPr>
      </w:pPr>
    </w:p>
    <w:p w14:paraId="1B772726" w14:textId="77777777" w:rsidR="006818C4" w:rsidRPr="004971C9" w:rsidRDefault="006818C4" w:rsidP="006818C4">
      <w:pPr>
        <w:spacing w:after="0"/>
        <w:rPr>
          <w:sz w:val="24"/>
          <w:szCs w:val="24"/>
        </w:rPr>
      </w:pPr>
    </w:p>
    <w:p w14:paraId="452599F2" w14:textId="77777777" w:rsidR="006818C4" w:rsidRDefault="006818C4" w:rsidP="006818C4">
      <w:pPr>
        <w:spacing w:after="0"/>
        <w:rPr>
          <w:sz w:val="24"/>
          <w:szCs w:val="24"/>
        </w:rPr>
      </w:pPr>
    </w:p>
    <w:p w14:paraId="4E8FBB25" w14:textId="77777777" w:rsidR="006818C4" w:rsidRDefault="006818C4" w:rsidP="006818C4">
      <w:pPr>
        <w:spacing w:after="0"/>
        <w:rPr>
          <w:sz w:val="24"/>
          <w:szCs w:val="24"/>
        </w:rPr>
      </w:pPr>
    </w:p>
    <w:p w14:paraId="7B0B594C" w14:textId="77777777" w:rsidR="006818C4" w:rsidRPr="004971C9" w:rsidRDefault="006818C4" w:rsidP="006818C4">
      <w:pPr>
        <w:spacing w:after="0"/>
        <w:rPr>
          <w:sz w:val="24"/>
          <w:szCs w:val="24"/>
        </w:rPr>
      </w:pPr>
      <w:r w:rsidRPr="004971C9">
        <w:rPr>
          <w:sz w:val="24"/>
          <w:szCs w:val="24"/>
        </w:rPr>
        <w:t>For styret</w:t>
      </w:r>
    </w:p>
    <w:p w14:paraId="7D6DB729" w14:textId="77777777" w:rsidR="006818C4" w:rsidRPr="004971C9" w:rsidRDefault="006818C4" w:rsidP="006818C4">
      <w:pPr>
        <w:spacing w:after="0"/>
        <w:rPr>
          <w:sz w:val="24"/>
          <w:szCs w:val="24"/>
        </w:rPr>
      </w:pPr>
      <w:r w:rsidRPr="004971C9">
        <w:rPr>
          <w:sz w:val="24"/>
          <w:szCs w:val="24"/>
        </w:rPr>
        <w:t>Marte Thomassen</w:t>
      </w:r>
      <w:r w:rsidR="008B0D0B">
        <w:rPr>
          <w:sz w:val="24"/>
          <w:szCs w:val="24"/>
        </w:rPr>
        <w:t>, 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189827" w14:textId="77777777" w:rsidR="00361A91" w:rsidRPr="00361A91" w:rsidRDefault="00361A91" w:rsidP="00F666D2">
      <w:pPr>
        <w:rPr>
          <w:rFonts w:cs="Calibri"/>
          <w:sz w:val="24"/>
          <w:szCs w:val="24"/>
        </w:rPr>
      </w:pPr>
    </w:p>
    <w:sectPr w:rsidR="00361A91" w:rsidRPr="00361A91" w:rsidSect="00267D10">
      <w:footerReference w:type="default" r:id="rId12"/>
      <w:footerReference w:type="first" r:id="rId13"/>
      <w:pgSz w:w="12240" w:h="15840" w:code="1"/>
      <w:pgMar w:top="284" w:right="567" w:bottom="284" w:left="567" w:header="709" w:footer="709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640A8" w14:textId="77777777" w:rsidR="00A873C5" w:rsidRDefault="00A873C5" w:rsidP="00126EA8">
      <w:pPr>
        <w:spacing w:after="0" w:line="240" w:lineRule="auto"/>
      </w:pPr>
      <w:r>
        <w:separator/>
      </w:r>
    </w:p>
  </w:endnote>
  <w:endnote w:type="continuationSeparator" w:id="0">
    <w:p w14:paraId="19F2A6BC" w14:textId="77777777" w:rsidR="00A873C5" w:rsidRDefault="00A873C5" w:rsidP="0012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47905" w14:textId="3FE888D7" w:rsidR="0047272B" w:rsidRDefault="0047272B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D67B4B" wp14:editId="771827E0">
              <wp:simplePos x="0" y="0"/>
              <wp:positionH relativeFrom="page">
                <wp:posOffset>0</wp:posOffset>
              </wp:positionH>
              <wp:positionV relativeFrom="page">
                <wp:posOffset>9320530</wp:posOffset>
              </wp:positionV>
              <wp:extent cx="7772400" cy="546735"/>
              <wp:effectExtent l="0" t="0" r="0" b="5715"/>
              <wp:wrapNone/>
              <wp:docPr id="1" name="MSIPCM1c3849a5b53a2dc65a20ab3e" descr="{&quot;HashCode&quot;:-138420653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103FC8" w14:textId="02B7F422" w:rsidR="0047272B" w:rsidRPr="00631F3D" w:rsidRDefault="0047272B" w:rsidP="0047272B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8000"/>
                              <w:sz w:val="20"/>
                            </w:rPr>
                          </w:pPr>
                          <w:r w:rsidRPr="00631F3D">
                            <w:rPr>
                              <w:rFonts w:cs="Calibri"/>
                              <w:color w:val="008000"/>
                              <w:sz w:val="20"/>
                            </w:rPr>
                            <w:t>Ugradert – kan deles eksternt med godkjenning fra informasjonseier. Skal ikke publiseres åpent.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67B4B" id="_x0000_t202" coordsize="21600,21600" o:spt="202" path="m,l,21600r21600,l21600,xe">
              <v:stroke joinstyle="miter"/>
              <v:path gradientshapeok="t" o:connecttype="rect"/>
            </v:shapetype>
            <v:shape id="MSIPCM1c3849a5b53a2dc65a20ab3e" o:spid="_x0000_s1026" type="#_x0000_t202" alt="{&quot;HashCode&quot;:-1384206537,&quot;Height&quot;:792.0,&quot;Width&quot;:612.0,&quot;Placement&quot;:&quot;Footer&quot;,&quot;Index&quot;:&quot;Primary&quot;,&quot;Section&quot;:1,&quot;Top&quot;:0.0,&quot;Left&quot;:0.0}" style="position:absolute;margin-left:0;margin-top:733.9pt;width:612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" o:allowincell="f" filled="f" stroked="f" strokeweight=".5pt">
              <v:textbox inset=",0,,0">
                <w:txbxContent>
                  <w:p w14:paraId="2F103FC8" w14:textId="02B7F422" w:rsidR="0047272B" w:rsidRPr="00631F3D" w:rsidRDefault="0047272B" w:rsidP="0047272B">
                    <w:pPr>
                      <w:spacing w:after="0"/>
                      <w:jc w:val="center"/>
                      <w:rPr>
                        <w:rFonts w:cs="Calibri"/>
                        <w:color w:val="008000"/>
                        <w:sz w:val="20"/>
                      </w:rPr>
                    </w:pPr>
                    <w:r w:rsidRPr="00631F3D">
                      <w:rPr>
                        <w:rFonts w:cs="Calibri"/>
                        <w:color w:val="008000"/>
                        <w:sz w:val="20"/>
                      </w:rPr>
                      <w:t>Ugradert – kan deles eksternt med godkjenning fra informasjonseier. Skal ikke publiseres åpent.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75595" w14:textId="53D6D134" w:rsidR="0047272B" w:rsidRDefault="0047272B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3248DD5" wp14:editId="73657A3E">
              <wp:simplePos x="0" y="0"/>
              <wp:positionH relativeFrom="page">
                <wp:posOffset>0</wp:posOffset>
              </wp:positionH>
              <wp:positionV relativeFrom="page">
                <wp:posOffset>9320530</wp:posOffset>
              </wp:positionV>
              <wp:extent cx="7772400" cy="546735"/>
              <wp:effectExtent l="0" t="0" r="0" b="5715"/>
              <wp:wrapNone/>
              <wp:docPr id="2" name="MSIPCM67af45c8afd58438d8e6c1a7" descr="{&quot;HashCode&quot;:-138420653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64A173" w14:textId="1D43561D" w:rsidR="0047272B" w:rsidRPr="00631F3D" w:rsidRDefault="0047272B" w:rsidP="0047272B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8000"/>
                              <w:sz w:val="20"/>
                            </w:rPr>
                          </w:pPr>
                          <w:r w:rsidRPr="00631F3D">
                            <w:rPr>
                              <w:rFonts w:cs="Calibri"/>
                              <w:color w:val="008000"/>
                              <w:sz w:val="20"/>
                            </w:rPr>
                            <w:t>Ugradert – kan deles eksternt med godkjenning fra informasjonseier. Skal ikke publiseres åpent.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48DD5" id="_x0000_t202" coordsize="21600,21600" o:spt="202" path="m,l,21600r21600,l21600,xe">
              <v:stroke joinstyle="miter"/>
              <v:path gradientshapeok="t" o:connecttype="rect"/>
            </v:shapetype>
            <v:shape id="MSIPCM67af45c8afd58438d8e6c1a7" o:spid="_x0000_s1027" type="#_x0000_t202" alt="{&quot;HashCode&quot;:-1384206537,&quot;Height&quot;:792.0,&quot;Width&quot;:612.0,&quot;Placement&quot;:&quot;Footer&quot;,&quot;Index&quot;:&quot;FirstPage&quot;,&quot;Section&quot;:1,&quot;Top&quot;:0.0,&quot;Left&quot;:0.0}" style="position:absolute;margin-left:0;margin-top:733.9pt;width:612pt;height:43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" o:allowincell="f" filled="f" stroked="f" strokeweight=".5pt">
              <v:textbox inset=",0,,0">
                <w:txbxContent>
                  <w:p w14:paraId="5D64A173" w14:textId="1D43561D" w:rsidR="0047272B" w:rsidRPr="00631F3D" w:rsidRDefault="0047272B" w:rsidP="0047272B">
                    <w:pPr>
                      <w:spacing w:after="0"/>
                      <w:jc w:val="center"/>
                      <w:rPr>
                        <w:rFonts w:cs="Calibri"/>
                        <w:color w:val="008000"/>
                        <w:sz w:val="20"/>
                      </w:rPr>
                    </w:pPr>
                    <w:r w:rsidRPr="00631F3D">
                      <w:rPr>
                        <w:rFonts w:cs="Calibri"/>
                        <w:color w:val="008000"/>
                        <w:sz w:val="20"/>
                      </w:rPr>
                      <w:t>Ugradert – kan deles eksternt med godkjenning fra informasjonseier. Skal ikke publiseres åpent.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4F025" w14:textId="77777777" w:rsidR="00A873C5" w:rsidRDefault="00A873C5" w:rsidP="00126EA8">
      <w:pPr>
        <w:spacing w:after="0" w:line="240" w:lineRule="auto"/>
      </w:pPr>
      <w:r>
        <w:separator/>
      </w:r>
    </w:p>
  </w:footnote>
  <w:footnote w:type="continuationSeparator" w:id="0">
    <w:p w14:paraId="635DA90E" w14:textId="77777777" w:rsidR="00A873C5" w:rsidRDefault="00A873C5" w:rsidP="00126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571D"/>
    <w:multiLevelType w:val="hybridMultilevel"/>
    <w:tmpl w:val="9BC42F5A"/>
    <w:lvl w:ilvl="0" w:tplc="37BECC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6EEC"/>
    <w:multiLevelType w:val="hybridMultilevel"/>
    <w:tmpl w:val="4DD44704"/>
    <w:lvl w:ilvl="0" w:tplc="5B66BAB6">
      <w:start w:val="5"/>
      <w:numFmt w:val="bullet"/>
      <w:lvlText w:val="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95A6E"/>
    <w:multiLevelType w:val="hybridMultilevel"/>
    <w:tmpl w:val="CB889F1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E67555"/>
    <w:multiLevelType w:val="hybridMultilevel"/>
    <w:tmpl w:val="EA02CB30"/>
    <w:lvl w:ilvl="0" w:tplc="65DAD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FC2A3B"/>
    <w:multiLevelType w:val="hybridMultilevel"/>
    <w:tmpl w:val="E7DCA4FA"/>
    <w:lvl w:ilvl="0" w:tplc="6CF8C7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3E"/>
    <w:rsid w:val="00000CC7"/>
    <w:rsid w:val="0000256F"/>
    <w:rsid w:val="0001514E"/>
    <w:rsid w:val="00026802"/>
    <w:rsid w:val="00041D06"/>
    <w:rsid w:val="00047343"/>
    <w:rsid w:val="00053BCF"/>
    <w:rsid w:val="0007130B"/>
    <w:rsid w:val="000A4D87"/>
    <w:rsid w:val="000A67A0"/>
    <w:rsid w:val="000B109F"/>
    <w:rsid w:val="000C7085"/>
    <w:rsid w:val="000D739A"/>
    <w:rsid w:val="000E3D58"/>
    <w:rsid w:val="000E4729"/>
    <w:rsid w:val="000E4C9E"/>
    <w:rsid w:val="000E6737"/>
    <w:rsid w:val="000E7605"/>
    <w:rsid w:val="00121B50"/>
    <w:rsid w:val="00126EA8"/>
    <w:rsid w:val="00127133"/>
    <w:rsid w:val="00131796"/>
    <w:rsid w:val="0017005A"/>
    <w:rsid w:val="00175457"/>
    <w:rsid w:val="00176748"/>
    <w:rsid w:val="00180C77"/>
    <w:rsid w:val="001B4D87"/>
    <w:rsid w:val="001D5CF5"/>
    <w:rsid w:val="001D61AC"/>
    <w:rsid w:val="001E00CE"/>
    <w:rsid w:val="001F6774"/>
    <w:rsid w:val="002045A5"/>
    <w:rsid w:val="00210F46"/>
    <w:rsid w:val="002218D3"/>
    <w:rsid w:val="002341B3"/>
    <w:rsid w:val="00235B42"/>
    <w:rsid w:val="002626F7"/>
    <w:rsid w:val="00267D10"/>
    <w:rsid w:val="00285CFA"/>
    <w:rsid w:val="002A6187"/>
    <w:rsid w:val="002B28C0"/>
    <w:rsid w:val="002B5807"/>
    <w:rsid w:val="002B7332"/>
    <w:rsid w:val="002C4794"/>
    <w:rsid w:val="002D1527"/>
    <w:rsid w:val="002E6596"/>
    <w:rsid w:val="002F06BF"/>
    <w:rsid w:val="00304965"/>
    <w:rsid w:val="003056F1"/>
    <w:rsid w:val="003074A4"/>
    <w:rsid w:val="00316586"/>
    <w:rsid w:val="00322162"/>
    <w:rsid w:val="00361A91"/>
    <w:rsid w:val="00387586"/>
    <w:rsid w:val="003A0C16"/>
    <w:rsid w:val="003A13FD"/>
    <w:rsid w:val="003A24D8"/>
    <w:rsid w:val="003B0476"/>
    <w:rsid w:val="003B34FF"/>
    <w:rsid w:val="003B3AC9"/>
    <w:rsid w:val="003C30AD"/>
    <w:rsid w:val="003E5E32"/>
    <w:rsid w:val="003F3A86"/>
    <w:rsid w:val="003F4D3D"/>
    <w:rsid w:val="0040208E"/>
    <w:rsid w:val="004203E5"/>
    <w:rsid w:val="00423D02"/>
    <w:rsid w:val="004429CB"/>
    <w:rsid w:val="00455B80"/>
    <w:rsid w:val="0047272B"/>
    <w:rsid w:val="00476ABE"/>
    <w:rsid w:val="00481345"/>
    <w:rsid w:val="004853E9"/>
    <w:rsid w:val="0049679D"/>
    <w:rsid w:val="004A61CF"/>
    <w:rsid w:val="004C0CF9"/>
    <w:rsid w:val="004C13C7"/>
    <w:rsid w:val="004D13DB"/>
    <w:rsid w:val="004D6389"/>
    <w:rsid w:val="004F4898"/>
    <w:rsid w:val="004F7AEA"/>
    <w:rsid w:val="00504C85"/>
    <w:rsid w:val="00516E96"/>
    <w:rsid w:val="00517B87"/>
    <w:rsid w:val="005225CB"/>
    <w:rsid w:val="005318CB"/>
    <w:rsid w:val="00531EA7"/>
    <w:rsid w:val="00546CBC"/>
    <w:rsid w:val="00556EFB"/>
    <w:rsid w:val="00562E72"/>
    <w:rsid w:val="00580E05"/>
    <w:rsid w:val="005A431C"/>
    <w:rsid w:val="005B68D8"/>
    <w:rsid w:val="005C0D2E"/>
    <w:rsid w:val="005C1B2B"/>
    <w:rsid w:val="005E2C41"/>
    <w:rsid w:val="005F5E91"/>
    <w:rsid w:val="00606D69"/>
    <w:rsid w:val="00631F3D"/>
    <w:rsid w:val="006349B3"/>
    <w:rsid w:val="006579EE"/>
    <w:rsid w:val="00663B35"/>
    <w:rsid w:val="006818C4"/>
    <w:rsid w:val="00690CCE"/>
    <w:rsid w:val="006978CA"/>
    <w:rsid w:val="006A30D6"/>
    <w:rsid w:val="006C431B"/>
    <w:rsid w:val="006D127A"/>
    <w:rsid w:val="006D6417"/>
    <w:rsid w:val="006E2103"/>
    <w:rsid w:val="006E4AFA"/>
    <w:rsid w:val="00700318"/>
    <w:rsid w:val="00700898"/>
    <w:rsid w:val="00702C1D"/>
    <w:rsid w:val="00705F54"/>
    <w:rsid w:val="007253DE"/>
    <w:rsid w:val="0075130B"/>
    <w:rsid w:val="00764678"/>
    <w:rsid w:val="00765E8D"/>
    <w:rsid w:val="00766DDB"/>
    <w:rsid w:val="00767A8C"/>
    <w:rsid w:val="007706F8"/>
    <w:rsid w:val="00781356"/>
    <w:rsid w:val="007950DB"/>
    <w:rsid w:val="007958B1"/>
    <w:rsid w:val="007B0597"/>
    <w:rsid w:val="007B22C3"/>
    <w:rsid w:val="007B4406"/>
    <w:rsid w:val="007C7117"/>
    <w:rsid w:val="007D4A37"/>
    <w:rsid w:val="007E412C"/>
    <w:rsid w:val="007F14AD"/>
    <w:rsid w:val="007F3BC7"/>
    <w:rsid w:val="008013EE"/>
    <w:rsid w:val="00816A0F"/>
    <w:rsid w:val="008311FA"/>
    <w:rsid w:val="00833D55"/>
    <w:rsid w:val="00842E10"/>
    <w:rsid w:val="00846588"/>
    <w:rsid w:val="00874AC5"/>
    <w:rsid w:val="00875A25"/>
    <w:rsid w:val="008906E4"/>
    <w:rsid w:val="00891BEA"/>
    <w:rsid w:val="008A0D5A"/>
    <w:rsid w:val="008A6CE8"/>
    <w:rsid w:val="008B0D0B"/>
    <w:rsid w:val="008B5D8A"/>
    <w:rsid w:val="008E342F"/>
    <w:rsid w:val="008E3DF2"/>
    <w:rsid w:val="00931214"/>
    <w:rsid w:val="00981FF0"/>
    <w:rsid w:val="00984390"/>
    <w:rsid w:val="00986910"/>
    <w:rsid w:val="009918FA"/>
    <w:rsid w:val="00995D7F"/>
    <w:rsid w:val="0099603A"/>
    <w:rsid w:val="009A33E4"/>
    <w:rsid w:val="009B0DFF"/>
    <w:rsid w:val="009C4DDD"/>
    <w:rsid w:val="009C67B8"/>
    <w:rsid w:val="009D063E"/>
    <w:rsid w:val="009D2D73"/>
    <w:rsid w:val="009E17EF"/>
    <w:rsid w:val="009E1C01"/>
    <w:rsid w:val="009F3D66"/>
    <w:rsid w:val="00A10195"/>
    <w:rsid w:val="00A12EA7"/>
    <w:rsid w:val="00A3791B"/>
    <w:rsid w:val="00A406D3"/>
    <w:rsid w:val="00A409EB"/>
    <w:rsid w:val="00A6637A"/>
    <w:rsid w:val="00A80496"/>
    <w:rsid w:val="00A845DD"/>
    <w:rsid w:val="00A873C5"/>
    <w:rsid w:val="00AA01A5"/>
    <w:rsid w:val="00AA444F"/>
    <w:rsid w:val="00AA4CB0"/>
    <w:rsid w:val="00AB72F9"/>
    <w:rsid w:val="00AC512C"/>
    <w:rsid w:val="00AD1079"/>
    <w:rsid w:val="00AE12E0"/>
    <w:rsid w:val="00AE7BD0"/>
    <w:rsid w:val="00B00069"/>
    <w:rsid w:val="00B02934"/>
    <w:rsid w:val="00B266E6"/>
    <w:rsid w:val="00B357A5"/>
    <w:rsid w:val="00B4245B"/>
    <w:rsid w:val="00B52184"/>
    <w:rsid w:val="00B66ACE"/>
    <w:rsid w:val="00B75EA2"/>
    <w:rsid w:val="00B8201D"/>
    <w:rsid w:val="00B92DE1"/>
    <w:rsid w:val="00BC2766"/>
    <w:rsid w:val="00BC4E3D"/>
    <w:rsid w:val="00BE5DA6"/>
    <w:rsid w:val="00BE76DF"/>
    <w:rsid w:val="00BF5970"/>
    <w:rsid w:val="00BF7C2A"/>
    <w:rsid w:val="00C031AA"/>
    <w:rsid w:val="00C37378"/>
    <w:rsid w:val="00C540B0"/>
    <w:rsid w:val="00C615B4"/>
    <w:rsid w:val="00C64543"/>
    <w:rsid w:val="00C66623"/>
    <w:rsid w:val="00C67BD7"/>
    <w:rsid w:val="00C825C6"/>
    <w:rsid w:val="00C95581"/>
    <w:rsid w:val="00CA7162"/>
    <w:rsid w:val="00CB1A45"/>
    <w:rsid w:val="00CC7403"/>
    <w:rsid w:val="00CC7831"/>
    <w:rsid w:val="00CD1E49"/>
    <w:rsid w:val="00CD319A"/>
    <w:rsid w:val="00CD79C0"/>
    <w:rsid w:val="00CE4B46"/>
    <w:rsid w:val="00D12B68"/>
    <w:rsid w:val="00D205FA"/>
    <w:rsid w:val="00D23D7A"/>
    <w:rsid w:val="00D27252"/>
    <w:rsid w:val="00D35227"/>
    <w:rsid w:val="00D42901"/>
    <w:rsid w:val="00D452C3"/>
    <w:rsid w:val="00D672AD"/>
    <w:rsid w:val="00D7457F"/>
    <w:rsid w:val="00D75FD7"/>
    <w:rsid w:val="00D87644"/>
    <w:rsid w:val="00D87B00"/>
    <w:rsid w:val="00DA70D1"/>
    <w:rsid w:val="00DB2B73"/>
    <w:rsid w:val="00DB7BF8"/>
    <w:rsid w:val="00DC4A9A"/>
    <w:rsid w:val="00DD07BA"/>
    <w:rsid w:val="00DE19D4"/>
    <w:rsid w:val="00DF3BCC"/>
    <w:rsid w:val="00DF57DD"/>
    <w:rsid w:val="00DF76ED"/>
    <w:rsid w:val="00E02850"/>
    <w:rsid w:val="00E10D04"/>
    <w:rsid w:val="00E121BF"/>
    <w:rsid w:val="00E14705"/>
    <w:rsid w:val="00E15FB8"/>
    <w:rsid w:val="00E16F84"/>
    <w:rsid w:val="00E2222D"/>
    <w:rsid w:val="00E228D2"/>
    <w:rsid w:val="00E3158B"/>
    <w:rsid w:val="00E36679"/>
    <w:rsid w:val="00E50CA9"/>
    <w:rsid w:val="00E55DE4"/>
    <w:rsid w:val="00E624F6"/>
    <w:rsid w:val="00E63367"/>
    <w:rsid w:val="00E845AB"/>
    <w:rsid w:val="00E855FE"/>
    <w:rsid w:val="00E85D43"/>
    <w:rsid w:val="00EB75B3"/>
    <w:rsid w:val="00EC4E29"/>
    <w:rsid w:val="00EC7E87"/>
    <w:rsid w:val="00ED216B"/>
    <w:rsid w:val="00EE3D78"/>
    <w:rsid w:val="00F14003"/>
    <w:rsid w:val="00F17745"/>
    <w:rsid w:val="00F274E2"/>
    <w:rsid w:val="00F27803"/>
    <w:rsid w:val="00F31660"/>
    <w:rsid w:val="00F536D9"/>
    <w:rsid w:val="00F666D2"/>
    <w:rsid w:val="00F70B05"/>
    <w:rsid w:val="00F7483E"/>
    <w:rsid w:val="00F74D01"/>
    <w:rsid w:val="00F8734D"/>
    <w:rsid w:val="00F87B85"/>
    <w:rsid w:val="00F90E8C"/>
    <w:rsid w:val="00FA0741"/>
    <w:rsid w:val="00FB63DE"/>
    <w:rsid w:val="00FB7D72"/>
    <w:rsid w:val="00FC29B6"/>
    <w:rsid w:val="00FC549D"/>
    <w:rsid w:val="00FE06F3"/>
    <w:rsid w:val="00FE45E1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A039A4"/>
  <w15:docId w15:val="{1C377C92-F247-4520-8A9F-53499381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F666D2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26EA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126EA8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26EA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26EA8"/>
    <w:rPr>
      <w:sz w:val="22"/>
      <w:szCs w:val="22"/>
      <w:lang w:eastAsia="en-US"/>
    </w:rPr>
  </w:style>
  <w:style w:type="paragraph" w:styleId="Ingenmellomrom">
    <w:name w:val="No Spacing"/>
    <w:link w:val="IngenmellomromTegn"/>
    <w:uiPriority w:val="1"/>
    <w:qFormat/>
    <w:rsid w:val="001D5CF5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1"/>
    <w:rsid w:val="001D5CF5"/>
    <w:rPr>
      <w:rFonts w:eastAsia="Times New Roman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D5CF5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99"/>
    <w:qFormat/>
    <w:rsid w:val="001D5CF5"/>
    <w:pPr>
      <w:ind w:left="720"/>
      <w:contextualSpacing/>
    </w:pPr>
  </w:style>
  <w:style w:type="paragraph" w:customStyle="1" w:styleId="xxxmsonormal">
    <w:name w:val="x_xxmsonormal"/>
    <w:basedOn w:val="Normal"/>
    <w:rsid w:val="005C0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765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jellrud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kjellrud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kjellrud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A054-A394-4ED8-A89D-98BA2693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14373</CharactersWithSpaces>
  <SharedDoc>false</SharedDoc>
  <HLinks>
    <vt:vector size="12" baseType="variant">
      <vt:variant>
        <vt:i4>1835101</vt:i4>
      </vt:variant>
      <vt:variant>
        <vt:i4>3</vt:i4>
      </vt:variant>
      <vt:variant>
        <vt:i4>0</vt:i4>
      </vt:variant>
      <vt:variant>
        <vt:i4>5</vt:i4>
      </vt:variant>
      <vt:variant>
        <vt:lpwstr>http://www.askjellrud.no/</vt:lpwstr>
      </vt:variant>
      <vt:variant>
        <vt:lpwstr/>
      </vt:variant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http://www.askjellrud.no/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Lærum Ekre</dc:creator>
  <cp:keywords/>
  <dc:description/>
  <cp:lastModifiedBy>Marte Thomassen</cp:lastModifiedBy>
  <cp:revision>2</cp:revision>
  <cp:lastPrinted>2019-01-15T10:45:00Z</cp:lastPrinted>
  <dcterms:created xsi:type="dcterms:W3CDTF">2021-02-12T21:13:00Z</dcterms:created>
  <dcterms:modified xsi:type="dcterms:W3CDTF">2021-02-12T21:13:00Z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61402a-0a42-46be-805a-6ab7130765d0_Enabled">
    <vt:lpwstr>true</vt:lpwstr>
  </property>
  <property fmtid="{D5CDD505-2E9C-101B-9397-08002B2CF9AE}" pid="3" name="MSIP_Label_5561402a-0a42-46be-805a-6ab7130765d0_SetDate">
    <vt:lpwstr>2021-02-12T21:13:39Z</vt:lpwstr>
  </property>
  <property fmtid="{D5CDD505-2E9C-101B-9397-08002B2CF9AE}" pid="4" name="MSIP_Label_5561402a-0a42-46be-805a-6ab7130765d0_Method">
    <vt:lpwstr>Standard</vt:lpwstr>
  </property>
  <property fmtid="{D5CDD505-2E9C-101B-9397-08002B2CF9AE}" pid="5" name="MSIP_Label_5561402a-0a42-46be-805a-6ab7130765d0_Name">
    <vt:lpwstr>5561402a-0a42-46be-805a-6ab7130765d0</vt:lpwstr>
  </property>
  <property fmtid="{D5CDD505-2E9C-101B-9397-08002B2CF9AE}" pid="6" name="MSIP_Label_5561402a-0a42-46be-805a-6ab7130765d0_SiteId">
    <vt:lpwstr>1e0e6195-b5ec-427a-9cc1-db95904592f9</vt:lpwstr>
  </property>
  <property fmtid="{D5CDD505-2E9C-101B-9397-08002B2CF9AE}" pid="7" name="MSIP_Label_5561402a-0a42-46be-805a-6ab7130765d0_ActionId">
    <vt:lpwstr>91a5380c-8057-496f-877b-d7b3b2f8c79d</vt:lpwstr>
  </property>
  <property fmtid="{D5CDD505-2E9C-101B-9397-08002B2CF9AE}" pid="8" name="MSIP_Label_5561402a-0a42-46be-805a-6ab7130765d0_ContentBits">
    <vt:lpwstr>2</vt:lpwstr>
  </property>
</Properties>
</file>